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6898"/>
        <w:gridCol w:w="2385"/>
      </w:tblGrid>
      <w:tr w:rsidR="00C277FB" w:rsidRPr="00F2082F" w:rsidTr="00A40128">
        <w:trPr>
          <w:trHeight w:val="1626"/>
          <w:jc w:val="center"/>
        </w:trPr>
        <w:tc>
          <w:tcPr>
            <w:tcW w:w="14039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C277FB" w:rsidRPr="00F2082F" w:rsidRDefault="00C277FB" w:rsidP="00AE364C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sz w:val="28"/>
                <w:szCs w:val="28"/>
                <w:lang w:eastAsia="pl-PL"/>
              </w:rPr>
            </w:pP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SPRAWOZDANIE BURMISTRZA MIASTA I GMINY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MIĘDZY SESJAMI RADY MIEJSKIEJ 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>od</w:t>
            </w:r>
            <w:r w:rsidR="00560C1B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AE364C" w:rsidRPr="00AE364C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28 września do </w:t>
            </w:r>
            <w:r w:rsidR="00AE364C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26 października</w:t>
            </w:r>
            <w:r w:rsidR="00906211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9B652A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C55D3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2023 </w:t>
            </w:r>
            <w:r w:rsidR="00DC190F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r</w:t>
            </w:r>
            <w:r w:rsidR="00DC190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.</w:t>
            </w:r>
            <w:r w:rsidR="003C55D3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C277FB" w:rsidRPr="00F2082F" w:rsidRDefault="00B01602" w:rsidP="00A40128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  <w:t>2023</w:t>
            </w:r>
          </w:p>
          <w:p w:rsidR="00C277FB" w:rsidRPr="00F2082F" w:rsidRDefault="00C277FB" w:rsidP="00A40128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</w:p>
          <w:p w:rsidR="00C277FB" w:rsidRPr="00F2082F" w:rsidRDefault="00B01602" w:rsidP="00560C1B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SEK 0057.</w:t>
            </w:r>
            <w:r w:rsidR="00AE364C"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9</w:t>
            </w:r>
            <w:r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.2023</w:t>
            </w:r>
          </w:p>
        </w:tc>
      </w:tr>
    </w:tbl>
    <w:p w:rsidR="00AE364C" w:rsidRDefault="00C277FB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Uchwały podjęte podczas </w:t>
      </w:r>
      <w:r w:rsidR="00B01602"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L</w:t>
      </w:r>
      <w:r w:rsidR="00221D4D"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X</w:t>
      </w:r>
      <w:r w:rsidR="009B652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X</w:t>
      </w:r>
      <w:r w:rsidR="00AE364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</w:t>
      </w:r>
      <w:r w:rsidR="009B652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sesji Rady Miejskiej dnia </w:t>
      </w:r>
      <w:r w:rsidR="00AE364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28 września</w:t>
      </w:r>
      <w:r w:rsidR="00221D4D"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202</w:t>
      </w:r>
      <w:r w:rsidR="00560C1B"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3</w:t>
      </w:r>
      <w:r w:rsidR="00221D4D"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r.</w:t>
      </w:r>
      <w:r w:rsidR="00AE364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oraz </w:t>
      </w:r>
      <w:r w:rsidR="00606D32" w:rsidRPr="00606D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LXXII </w:t>
      </w:r>
      <w:r w:rsidR="00606D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sesji</w:t>
      </w:r>
      <w:r w:rsidR="00606D32" w:rsidRPr="00606D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Rady Miejskiej </w:t>
      </w:r>
      <w:r w:rsidR="00606D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dnia 18 października 2023 r. </w:t>
      </w:r>
      <w:r w:rsidR="00AE364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są w trakcie realizacji</w:t>
      </w:r>
      <w:r w:rsidR="00606D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AE364C" w:rsidRDefault="00AE364C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AE364C" w:rsidRDefault="00AE364C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57544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30 września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odbyło się uroczyste otwarcie po modernizacji </w:t>
      </w:r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Stadion</w:t>
      </w:r>
      <w:r w:rsid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Miejski</w:t>
      </w:r>
      <w:r w:rsid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ego</w:t>
      </w:r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im. Klemensa Biniakowskiego</w:t>
      </w:r>
      <w:r w:rsid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157544" w:rsidRPr="00157544">
        <w:t xml:space="preserve"> </w:t>
      </w:r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Uroczystość otwarcia rozpoczęła się odegraniem Hymnu Polski przez Orkiestrę Zespołu Szkół Żeglugi Śródlądowej pod batutą </w:t>
      </w:r>
      <w:r w:rsid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pana </w:t>
      </w:r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Zbigniewa </w:t>
      </w:r>
      <w:proofErr w:type="spellStart"/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Rydelskiego</w:t>
      </w:r>
      <w:proofErr w:type="spellEnd"/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Następnie gości przywitał dyrektor Nakielskiego Ośrodka Kultury </w:t>
      </w:r>
      <w:r w:rsid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Michał </w:t>
      </w:r>
      <w:proofErr w:type="spellStart"/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Dubkowski</w:t>
      </w:r>
      <w:proofErr w:type="spellEnd"/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 Symbolicznego przecięcia wstęg</w:t>
      </w:r>
      <w:r w:rsid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 dokonali</w:t>
      </w:r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Aleksandra </w:t>
      </w:r>
      <w:proofErr w:type="spellStart"/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Nowaczewska</w:t>
      </w:r>
      <w:proofErr w:type="spellEnd"/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 Eryk Kołodziejczak i Dawid Wegner. W dalszej części głos zabrali: minister Łukasz Schreiber, posłanka</w:t>
      </w:r>
      <w:r w:rsid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 Sejm RP</w:t>
      </w:r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Iwona Kozłowska, wojewoda kujawsko-pomorski </w:t>
      </w:r>
      <w:r w:rsid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Mikołaj Bogdanowicz, zastępca dyrektora Departamentu Sportu i Turystyki Urzędu Marszałkowskiego w Toruniu </w:t>
      </w:r>
      <w:r w:rsid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Sławomir </w:t>
      </w:r>
      <w:proofErr w:type="spellStart"/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Kruszkowski</w:t>
      </w:r>
      <w:proofErr w:type="spellEnd"/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- reprezentujący marszałka województwa kujawsko-pomorskiego </w:t>
      </w:r>
      <w:r w:rsid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pana </w:t>
      </w:r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Piotra </w:t>
      </w:r>
      <w:proofErr w:type="spellStart"/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Całbeckiego</w:t>
      </w:r>
      <w:proofErr w:type="spellEnd"/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prezes Kujawsko-Pomorskiego Związku Piłki Nożnej </w:t>
      </w:r>
      <w:r w:rsid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Eugeniusz Nowak, dyrektor biura Stowarzyszenia Metropolia Bydgoszcz </w:t>
      </w:r>
      <w:r w:rsid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Łukasz </w:t>
      </w:r>
      <w:r w:rsid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Krupa. </w:t>
      </w:r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Następnie </w:t>
      </w:r>
      <w:r w:rsid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odbył się Nakielski Mityng Lekkoatletyczny</w:t>
      </w:r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 do którego zgłosiło się ponad 400 sportowców. Rywalizowano w takich dyscyplinach jak: biegi na dystansach 60 m, 300 m, 600 m, 1000 m i OPEN 2000 m, skok w dal, skok wzwyż, rzut piłeczką palantową oraz skok o tyczce.</w:t>
      </w:r>
      <w:r w:rsidR="00157544" w:rsidRPr="00157544">
        <w:t xml:space="preserve"> </w:t>
      </w:r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Zwycięzcy poszczególnych dyscyplin otrzymywali pamiątkowe medale. Pełne wyniki Nakielskiego Mityngu Lekkoatletycznego dostępne są na stronie internetowej</w:t>
      </w:r>
      <w:r w:rsid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157544" w:rsidRPr="0015754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Organizatorem wydarzenia był Nakielski Sport Sp. z o.o. przy wsparciu Kujawsko-Pomorskiego Związku Lekkiej Atletyki i LUKS Start Nakło. Partnerami byli: Urząd Miasta i Gminy w Nakle nad Notecią, Nakielski Ośrodek Kultury, Muzeum Ziemi Krajeńskiej, Straż Miejska w Nakle nad Notecią, Zespół Szkolno-Przedszkolny nr 4 oraz Zespół Szkół im. Stanisława Staszica.</w:t>
      </w:r>
    </w:p>
    <w:p w:rsidR="000C46DD" w:rsidRDefault="000C46DD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C46DD" w:rsidRDefault="000C46DD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C46D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30 września - 1 października</w:t>
      </w:r>
      <w:r w:rsidRPr="000C4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delegacja Nakła nad Notecią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864EB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składzie: zastępca pan Piotr Kalamon, komendant Straży Miejskiej pan Roman Frąckowiak, dyrektor Muzeum Ziemi Krajeńskiej pan Tomasz Pasieka</w:t>
      </w:r>
      <w:r w:rsidRPr="000C4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wzięła udział w Święcie Dziękczynienia Łużyc w partnerskim mieście </w:t>
      </w:r>
      <w:proofErr w:type="spellStart"/>
      <w:r w:rsidRPr="000C4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Elsterwerda</w:t>
      </w:r>
      <w:proofErr w:type="spellEnd"/>
      <w:r w:rsidRPr="000C4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Uroczystości, które są odpowiednikiem polskich dożynek, były okazją do zaprezentowania dorobku kulturalnego i kulinarnego Łużyc. </w:t>
      </w:r>
    </w:p>
    <w:p w:rsidR="00157544" w:rsidRDefault="00157544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AE364C" w:rsidRDefault="00AE364C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AE364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3 października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odpowiedzi na otrzymane zaproszenie Dyrektora Nakielskiego Ośrodka Kultury pana Michała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Dubkowskiego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oraz Rady Programowej Uniwersytetu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Trzeciego Wieku w Nakle nad Notecią wspólnie z zastępcą panem Piot</w:t>
      </w:r>
      <w:r w:rsid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rem Kalamonem uczestniczyłem w u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roczystej Inauguracji Roku Akademickiego 2023/2024.</w:t>
      </w:r>
      <w:r w:rsidR="009C38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9C3861" w:rsidRPr="009C38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 uroczystości udział wzięli: prorektor ds. kształcenia i spraw studenckich dr hab. </w:t>
      </w:r>
      <w:proofErr w:type="spellStart"/>
      <w:r w:rsidR="009C3861" w:rsidRPr="009C38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inż</w:t>
      </w:r>
      <w:proofErr w:type="spellEnd"/>
      <w:r w:rsidR="009C3861" w:rsidRPr="009C38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Małgorzata Gotowska, prof. Politechniki Bydgoskiej im. Jana </w:t>
      </w:r>
      <w:r w:rsidR="009C38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i Jędrzeja Śniadeckich, </w:t>
      </w:r>
      <w:r w:rsidR="009C3861" w:rsidRPr="009C38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Rada Programowa, Rada Słuchaczy oraz Słuchacze Uniwersytetu Trzeciego Wieku w Nakle nad Notecią.</w:t>
      </w:r>
    </w:p>
    <w:p w:rsidR="00CA2F9B" w:rsidRDefault="00CA2F9B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416896" w:rsidRDefault="00CA2F9B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B4898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4 października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odbył się Rejonowy Zjazd Sprawozdawczo – Wyborczy Oddziału Rejonowego Polskiego Związku Emerytów, Rencistów i Inwalidów w Nakle </w:t>
      </w:r>
      <w:r w:rsidR="00C373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nad Notecią. </w:t>
      </w:r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Otwarcia obrad dokonała przewodnicząca </w:t>
      </w:r>
      <w:r w:rsidR="00C373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pani</w:t>
      </w:r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Barbara Kunert serdecznie witaj</w:t>
      </w:r>
      <w:r w:rsidR="00C373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ąc Delegatów oraz zaproszonych g</w:t>
      </w:r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ości</w:t>
      </w:r>
      <w:r w:rsidR="00C373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Przewodniczenie Zjazdowi powierzono </w:t>
      </w:r>
      <w:r w:rsidR="00C373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panu </w:t>
      </w:r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Kazimierzowi </w:t>
      </w:r>
      <w:proofErr w:type="spellStart"/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Klebsowi</w:t>
      </w:r>
      <w:proofErr w:type="spellEnd"/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 Po przyjęciu porządku obrad</w:t>
      </w:r>
      <w:r w:rsidR="00C373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sprawozdanie z działalności Zarządu za okr</w:t>
      </w:r>
      <w:r w:rsidR="00C373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es lat 2018-2023 przedstawiła pani</w:t>
      </w:r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Barbara Kunert, natomiast sprawozdanie finansowe odczytała skarbnik zarządu </w:t>
      </w:r>
      <w:r w:rsidR="00C373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Teresa </w:t>
      </w:r>
      <w:proofErr w:type="spellStart"/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Łopąg</w:t>
      </w:r>
      <w:proofErr w:type="spellEnd"/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W imieniu Komisji Rewizyjnej sprawozdanie złożył jej przewodniczący </w:t>
      </w:r>
      <w:r w:rsidR="00C373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Franciszek </w:t>
      </w:r>
      <w:proofErr w:type="spellStart"/>
      <w:r w:rsidR="00C373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Mulik</w:t>
      </w:r>
      <w:proofErr w:type="spellEnd"/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 Komisja Mandatowa na podstawie listy obecności stwierdziła prawomocność obrad do podejmowania uchwał i wyboru nowego zarządu, komisji</w:t>
      </w:r>
      <w:r w:rsidR="00C373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i delegatów na Zjazd Okręgowy. </w:t>
      </w:r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Delegaci w głosowaniu podjęli decyzję w sprawie powołania zarządu w 11-osobowym składzie oraz 3-osobowej Komisji Rewizyjnej. W jawnym głosowaniu wybrano nowy zarząd pod kierownictwem </w:t>
      </w:r>
      <w:r w:rsidR="00C373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Barbary Kunert jako przewodniczącej, I zastępcą przewodniczącej został</w:t>
      </w:r>
      <w:r w:rsidR="00C373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pan</w:t>
      </w:r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Kazimierz </w:t>
      </w:r>
      <w:proofErr w:type="spellStart"/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Klebs</w:t>
      </w:r>
      <w:proofErr w:type="spellEnd"/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II zastępcą </w:t>
      </w:r>
      <w:r w:rsidR="00C373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Henryk </w:t>
      </w:r>
      <w:proofErr w:type="spellStart"/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Knioła</w:t>
      </w:r>
      <w:proofErr w:type="spellEnd"/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skarbnikiem </w:t>
      </w:r>
      <w:r w:rsidR="00C373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Teresa </w:t>
      </w:r>
      <w:proofErr w:type="spellStart"/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Łopąg</w:t>
      </w:r>
      <w:proofErr w:type="spellEnd"/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natomiast sekretarzem </w:t>
      </w:r>
      <w:r w:rsidR="00C373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Elżbieta </w:t>
      </w:r>
      <w:proofErr w:type="spellStart"/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Budziszak</w:t>
      </w:r>
      <w:proofErr w:type="spellEnd"/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Komisję Rewizyjną tworzą </w:t>
      </w:r>
      <w:r w:rsidR="00C373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Franciszek </w:t>
      </w:r>
      <w:proofErr w:type="spellStart"/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Mulik</w:t>
      </w:r>
      <w:proofErr w:type="spellEnd"/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– przewodniczący oraz </w:t>
      </w:r>
      <w:r w:rsidR="00C373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Krystyna Rybak i </w:t>
      </w:r>
      <w:r w:rsidR="00C373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="00416896" w:rsidRPr="004168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Zofia Wolińska</w:t>
      </w:r>
      <w:r w:rsidR="00C373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8F4668" w:rsidRDefault="008F4668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F4668" w:rsidRPr="008F4668" w:rsidRDefault="008F4668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F4668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6 października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wspólnie z dyrektor Wydziału Organizacyjnego panią Emilią Cybulską uczestniczyłem w obradach</w:t>
      </w:r>
      <w:r w:rsidRPr="008F466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Zarządu Zw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iązku Miast i Gmin Nadnoteckich w Czarnkowie.</w:t>
      </w:r>
      <w:r w:rsidR="0053475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      </w:t>
      </w:r>
      <w:bookmarkStart w:id="0" w:name="_GoBack"/>
      <w:bookmarkEnd w:id="0"/>
    </w:p>
    <w:p w:rsidR="00945821" w:rsidRDefault="00945821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945821" w:rsidRDefault="00945821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A06D5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6 października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Paterku odbyła się sztafeta Pamięci Ofiar Zbrodni Pomorskiej rozp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oczynająca cykl wydarzeń pn. „84</w:t>
      </w:r>
      <w:r w:rsidRP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 Rocznica Zbrodni Pomorskiej w Paterku”</w:t>
      </w:r>
      <w:r w:rsidRPr="00945821"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której</w:t>
      </w:r>
      <w:r w:rsidRP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udział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wzięli </w:t>
      </w:r>
      <w:r w:rsidRP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przedszkolaki, uczniowie szkół pods</w:t>
      </w:r>
      <w:r w:rsidR="005A06D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tawowych i starsi oraz seniorzy. W</w:t>
      </w:r>
      <w:r w:rsidRP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Zespole Szkolno-Przedszkolnym w Paterku przygotowano specjalną wystawę przygotowaną z udziałem Instytutu Pamięci Narodowej</w:t>
      </w:r>
      <w:r w:rsidR="005A06D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upamiętniające wydarzenia związane ze zbrodnią pomorską</w:t>
      </w:r>
      <w:r w:rsidRP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</w:p>
    <w:p w:rsidR="005A06D5" w:rsidRDefault="005A06D5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5A06D5" w:rsidRDefault="005A06D5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A06D5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7 października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5A06D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odbyła się rowerowa pielgrzymka do Górki Klasztornej, która była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ko</w:t>
      </w:r>
      <w:r w:rsidRPr="005A06D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lejnym wydarzeniem obchodów 84. Rocznicy Zbrodni Pomorskiej. </w:t>
      </w:r>
      <w:r w:rsidR="000C4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Trasa liczyła</w:t>
      </w:r>
      <w:r w:rsidR="000C46DD" w:rsidRPr="000C4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ok. </w:t>
      </w:r>
      <w:r w:rsidR="000C4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70 km w obie strony i przebiegała </w:t>
      </w:r>
      <w:r w:rsidR="000C46DD" w:rsidRPr="000C4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następująco: Nakło nad Notecią</w:t>
      </w:r>
      <w:r w:rsidR="000C4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(cmentarz) – Olszewka – Dębowo</w:t>
      </w:r>
      <w:r w:rsidR="000C46DD" w:rsidRPr="000C4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– Broniewo – Dębionek – Liszkowo</w:t>
      </w:r>
      <w:r w:rsidR="000C4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– Łobżenica – Górka </w:t>
      </w:r>
      <w:r w:rsidR="000C4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Klasztorna</w:t>
      </w:r>
      <w:r w:rsidR="000C46DD" w:rsidRPr="000C4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5A06D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dotarciu na miejsce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zwiedzono</w:t>
      </w:r>
      <w:r w:rsidRPr="005A06D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obóz dla internowanych, a następnie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pielgrzymi </w:t>
      </w:r>
      <w:r w:rsidR="000C4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uczestniczyli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</w:t>
      </w:r>
      <w:r w:rsidR="000C4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</w:t>
      </w:r>
      <w:r w:rsidRPr="005A06D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szy św. w intencji pomordowanych księży i osób cywilnych. Następnie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ksiądz przybliżył historię</w:t>
      </w:r>
      <w:r w:rsidRPr="005A06D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wydarzeń Zbrodni Pomorskiej</w:t>
      </w:r>
      <w:r w:rsidR="000C4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5A06D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 poczęstunku przygotowanym przez organizatorów rowerzyści wrócili do Nakła</w:t>
      </w:r>
      <w:r w:rsidR="000C4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Rajd zabezpieczali strażacy z Ochotniczej Straży Pożarnej Nakło nad Notecią, Straż Miejska oraz Policja. </w:t>
      </w:r>
    </w:p>
    <w:p w:rsidR="00DC5369" w:rsidRPr="000C46DD" w:rsidRDefault="00DC5369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D37D7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7 października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odpowiedzi na otrzymane zaproszenie uczestniczyłem w </w:t>
      </w:r>
      <w:r w:rsidRPr="00DC536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mecz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DC536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 mistrzo</w:t>
      </w:r>
      <w:r w:rsidR="00D37D7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stwo II ligi p</w:t>
      </w:r>
      <w:r w:rsidRPr="00DC536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iłki ręcznej </w:t>
      </w:r>
      <w:r w:rsidR="00D37D7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MKS Krajny Nakło </w:t>
      </w:r>
      <w:r w:rsidRPr="00DC536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 BSMS Bartoszyce  w Zespole Sz</w:t>
      </w:r>
      <w:r w:rsidR="00D37D7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kół im. Jana Pawła II w Paterku</w:t>
      </w:r>
      <w:r w:rsidRPr="00DC536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D37D7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Wynik końcowy umożliwił wejście naszej drużynie do II ligi. </w:t>
      </w:r>
    </w:p>
    <w:p w:rsidR="00945821" w:rsidRPr="00416896" w:rsidRDefault="00945821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24240" w:rsidRDefault="00024240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24240" w:rsidRDefault="00024240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B4898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9 października</w:t>
      </w:r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sali konferencyjnej Nakielskiego Ośrodka Kultury odbyło się spotkanie z ministrem Łukaszem </w:t>
      </w:r>
      <w:proofErr w:type="spellStart"/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Schreiberem</w:t>
      </w:r>
      <w:proofErr w:type="spellEnd"/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i wojewodą kujawsko-pomorskim </w:t>
      </w:r>
      <w:r w:rsidR="00C373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panem </w:t>
      </w:r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Mikołajem Bogdanowiczem oraz przedstawicielami samorządów z terenu powiatu nakielskiego. Podczas spotkania ogłoszono inwestycje, na które przyznane zostały dotacje w ramach ósmej edycji Programu Inwestycji Strategicznych. </w:t>
      </w:r>
    </w:p>
    <w:p w:rsidR="00BF1350" w:rsidRDefault="00BF1350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24240" w:rsidRDefault="00024240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C46DD" w:rsidRPr="000C46DD" w:rsidRDefault="00024240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B4898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12 października</w:t>
      </w:r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 okazji 84. rocznicy Zbrodni Pomorskiej</w:t>
      </w:r>
      <w:r w:rsid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kościele pw. Matki Boskiej Bolesnej</w:t>
      </w:r>
      <w:r w:rsid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Paterku</w:t>
      </w:r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odbyła się msza św. w intencji pomordowanych, której przewodniczył proboszcz ks. Mariusz </w:t>
      </w:r>
      <w:proofErr w:type="spellStart"/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Zbieranek</w:t>
      </w:r>
      <w:proofErr w:type="spellEnd"/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Po mszy św. uczestnicy w milczeniu przeszli pod budynek starej szkoły gdzie pod tablicą pamiątkową zapalono znicze i złożono wiązanki kwiatów. </w:t>
      </w:r>
      <w:r w:rsid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</w:t>
      </w:r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yrektor Muzeum Ziemi Krajeńskiej w Nakle nad Notecią </w:t>
      </w:r>
      <w:r w:rsid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Tomasz Pasieka przybliżył wydarzenia z września i października 1939 roku, które miały miejsce z tym budynku oraz na „Żwirowisku”. Spod budynku starej szkoły uczestnicy w milczeniu udali się w kierunku lasu pod Pomnik na miejsce straceń. Po dotarciu na miejsce, i modlitwie złożono wiązanki kwiatów i zapalono znicze. W </w:t>
      </w:r>
      <w:r w:rsid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uroczystości</w:t>
      </w:r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udział wzięli m.in.: </w:t>
      </w:r>
      <w:r w:rsid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wojewoda K</w:t>
      </w:r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ujawsk</w:t>
      </w:r>
      <w:r w:rsid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o-P</w:t>
      </w:r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omorski</w:t>
      </w:r>
      <w:r w:rsidR="00945821" w:rsidRPr="00945821">
        <w:t xml:space="preserve"> </w:t>
      </w:r>
      <w:r w:rsidR="00945821" w:rsidRPr="00945821">
        <w:rPr>
          <w:rFonts w:ascii="Times New Roman" w:hAnsi="Times New Roman" w:cs="Times New Roman"/>
          <w:sz w:val="26"/>
          <w:szCs w:val="26"/>
        </w:rPr>
        <w:t>pan</w:t>
      </w:r>
      <w:r w:rsidR="00945821">
        <w:t xml:space="preserve"> </w:t>
      </w:r>
      <w:r w:rsidR="00945821" w:rsidRP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Mikołaj Bogdanowicz</w:t>
      </w:r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Starosta N</w:t>
      </w:r>
      <w:r w:rsidR="00945821" w:rsidRP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akielski </w:t>
      </w:r>
      <w:r w:rsid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Tadeusz Sobol, </w:t>
      </w:r>
      <w:r w:rsidR="00945821" w:rsidRP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wicestarosta </w:t>
      </w:r>
      <w:r w:rsid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Tomasz </w:t>
      </w:r>
      <w:proofErr w:type="spellStart"/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Miłowski</w:t>
      </w:r>
      <w:proofErr w:type="spellEnd"/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945821" w:rsidRP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wiceprzewodnicząca Rady Miejskiej w Nakle nad Notecią </w:t>
      </w:r>
      <w:r w:rsid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Jolanta </w:t>
      </w:r>
      <w:proofErr w:type="spellStart"/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Tadych</w:t>
      </w:r>
      <w:proofErr w:type="spellEnd"/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945821" w:rsidRP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dyrektor Zespołu Szkolno-Przedszkolnego w Paterku </w:t>
      </w:r>
      <w:r w:rsid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Alina Sławkowska, radni</w:t>
      </w:r>
      <w:r w:rsid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Rady Miejskiej oraz</w:t>
      </w:r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sołtys</w:t>
      </w:r>
      <w:r w:rsidR="00945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Paterka pan Piotr Niemczewski</w:t>
      </w:r>
      <w:r w:rsidRPr="000242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="000C46DD" w:rsidRPr="000C4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Organizatorami wydarzenia byli: Parafia Matki Boskiej Bolesnej w Paterku, Zespół Szkolno-Przedszkolny w Paterku, Instytut Pamięci Narodowej, Urząd Miasta i Gminy w Nakle nad Notecią, Muzeum Ziemi Krajeńskiej, Nakielski Ośrodek Kultury, LZS SKRA Paterek, Ochotnicza Straż Pożarna w Paterku i Nakle nad Notecią, Zakłady Mięsne SKIBA, Salon 2 kółka oraz </w:t>
      </w:r>
      <w:proofErr w:type="spellStart"/>
      <w:r w:rsidR="000C46DD" w:rsidRPr="000C4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Barczykowski</w:t>
      </w:r>
      <w:proofErr w:type="spellEnd"/>
      <w:r w:rsidR="000C46DD" w:rsidRPr="000C4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Transport.</w:t>
      </w:r>
    </w:p>
    <w:p w:rsidR="00024240" w:rsidRDefault="000C46DD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C4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Patronat Honorowy nad obchodami objął Burmistrz Miasta i Gminy Nakło nad Notecią.</w:t>
      </w:r>
    </w:p>
    <w:p w:rsidR="00D5266E" w:rsidRDefault="00D5266E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D5266E" w:rsidRDefault="00D5266E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D5266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18 października</w:t>
      </w:r>
      <w:r w:rsidRPr="00D5266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D5266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Urzędzie Gminy w Sadkach miało miejsce podpisanie porozumienia pomiędzy trzema stronami: Wójtem Gminy Sadki – Dariuszem </w:t>
      </w:r>
      <w:proofErr w:type="spellStart"/>
      <w:r w:rsidRPr="00D5266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Gryniewiczem</w:t>
      </w:r>
      <w:proofErr w:type="spellEnd"/>
      <w:r w:rsidRPr="00D5266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– Liderem projektu; </w:t>
      </w:r>
      <w:r w:rsidR="00C373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Starostwem Powiatowym oraz Urzędem Miasta i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Nakło nad Notecią. </w:t>
      </w:r>
      <w:r w:rsidRPr="00D5266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Podpisanie aktu otwiera drogę do kolejnych działań związanych z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inwestycją</w:t>
      </w:r>
      <w:r w:rsidRPr="00D5266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pn. Połączenie komunikacyjne (ścieżka pieszo – rowerowa) Sadki – Nakło nad Notecią, przez Śmielin, Lubaszcz.</w:t>
      </w:r>
    </w:p>
    <w:p w:rsidR="00D5266E" w:rsidRDefault="00D5266E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D5266E" w:rsidRDefault="00501DFB" w:rsidP="000A2C3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19 października </w:t>
      </w:r>
      <w:r w:rsidR="00D5266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odpowiedzi na otrzymane zaproszenie zastępca pan Krzysztof Błoński wziął udział w uroczystości 5 rocznicy powstania DDP Senior +.</w:t>
      </w:r>
      <w:r w:rsid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0A2C30" w:rsidRP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Przybyłych powitała koordynator DDP Senior+ </w:t>
      </w:r>
      <w:r w:rsid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="000A2C30" w:rsidRP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Renata Stachowska.</w:t>
      </w:r>
      <w:r w:rsid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Następnie w</w:t>
      </w:r>
      <w:r w:rsidR="006A5110"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ręczono wyróżnienia i medale dla Seniorów, którzy są od pierwszego dnia działalności</w:t>
      </w:r>
      <w:r w:rsid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 W uroczystości uczestniczyli m. in.:</w:t>
      </w:r>
      <w:r w:rsidR="000A2C30" w:rsidRP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wiceprzewodnicząca RM pani Jolanta</w:t>
      </w:r>
      <w:r w:rsidR="000A2C30" w:rsidRP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proofErr w:type="spellStart"/>
      <w:r w:rsidR="000A2C30" w:rsidRP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Tadych</w:t>
      </w:r>
      <w:proofErr w:type="spellEnd"/>
      <w:r w:rsidR="000A2C30" w:rsidRP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radni Rady Miejskiej, d</w:t>
      </w:r>
      <w:r w:rsidR="000A2C30" w:rsidRP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yrektor Miejsko-Gmin</w:t>
      </w:r>
      <w:r w:rsid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nego Ośrodka Pomocy Społecznej pani  Ewa </w:t>
      </w:r>
      <w:proofErr w:type="spellStart"/>
      <w:r w:rsid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Tadrowska</w:t>
      </w:r>
      <w:proofErr w:type="spellEnd"/>
      <w:r w:rsidR="000A2C30" w:rsidRP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zastępca dyrektora Miejsko – Gminnego Ośrodka Pomocy Społecznej pani</w:t>
      </w:r>
      <w:r w:rsidR="000A2C30" w:rsidRP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 Alin</w:t>
      </w:r>
      <w:r w:rsid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</w:t>
      </w:r>
      <w:r w:rsidR="000A2C30" w:rsidRP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proofErr w:type="spellStart"/>
      <w:r w:rsidR="000A2C30" w:rsidRP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Pałubick</w:t>
      </w:r>
      <w:r w:rsid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a-Grzegorek</w:t>
      </w:r>
      <w:proofErr w:type="spellEnd"/>
      <w:r w:rsid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Koordynator MGOPS pani </w:t>
      </w:r>
      <w:r w:rsidR="000A2C30" w:rsidRP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Ann</w:t>
      </w:r>
      <w:r w:rsid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 Wożniak, Głowna Księgowa MGOPS pani Danuta</w:t>
      </w:r>
      <w:r w:rsidR="000A2C30" w:rsidRP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Marchewka,</w:t>
      </w:r>
      <w:r w:rsid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Przewodnicząca</w:t>
      </w:r>
      <w:r w:rsidR="000A2C30" w:rsidRP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Związku Emerytów, Rencistów i</w:t>
      </w:r>
      <w:r w:rsid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Inwalidów w Nakle nad Notecią p</w:t>
      </w:r>
      <w:r w:rsidR="000A2C30" w:rsidRP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</w:t>
      </w:r>
      <w:r w:rsid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ni Barbara Kunert, dyrektor Nakielskiego Ośrodka Kultury pan Michał </w:t>
      </w:r>
      <w:proofErr w:type="spellStart"/>
      <w:r w:rsid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Dubkowski</w:t>
      </w:r>
      <w:proofErr w:type="spellEnd"/>
      <w:r w:rsidR="000A2C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501DFB" w:rsidRDefault="00501DFB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20 października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murach 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Nakielskiego Ośrodka Kultury nauczyciele, dyrektorzy szkół i przedszkoli, a także pracownicy oświaty z Gminy Nakło nad Notecią święt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owali Dzień Edukacji Narodowej. 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 odśpiewaniu hymnu przybyłych powitał dyrektor N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akielskiego 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środka 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ultury pan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Michał </w:t>
      </w:r>
      <w:proofErr w:type="spellStart"/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Dubkowski</w:t>
      </w:r>
      <w:proofErr w:type="spellEnd"/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 Obchody rozpoczęł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y się występami artystycznymi. 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Następnie głos zabrali zaproszeni goście. 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Swoje słowa do zgromadzonych skierowali przewodniczący Rady Miejskiej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Paweł Wiśniewski, poseł na sejm Iwona Kozłowska oraz radny RM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Antoni Żygowski. 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Głównym punktem dzisiejszej uroczystości było przyznanie państwowych i resortowych odznaczeń. Nagrody otrzymali: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Nagroda kuratora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SCHULZ-KRAINSKA MONIKA - dyrektor Zespołu Szkolno-Przedszkolnego w Potulicach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Medal KEN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ANDRZEJEWSKI GRZEGORZ - nauczyciel Szkoły Podstawowej nr 2 w Nakle nad Notecią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GAGAJEK AGNIESZKA - nauczyciel Zespołu Szkolno-Przedszkolnego nr 3 w Nakle nad Notecią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KULIŃSKI MARCIN - nauczyciel Zespołu Szkolno-Przedszkolnego nr 4 w Nakle nad Notecią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JAGIEŁŁO-BUDNIK KATARZYNA - nauczyciel Zespołu Szkolno-Przedszkolnego w Ślesinie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Medal złoty za długoletnią służbę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JASIŃSKA WIOLETTA - nauczyciel Szkoły Podstawowej nr 2 w Nakle nad Notecią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KARNIKOWSKA ADELA - dyrektor Przedszkola nr 2 w Nakle nad Notecią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Medal srebrny za długoletnią służbę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BRZYKCY DOROTA - nauczyciel Szkoły Podstawowej nr 2 w Nakle nad Notecią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NOWAK MAGDALENA - wicedyrektor Zespołu Szkolno-Przedszkolnego nr 4 w Nakle nad Notecią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SZYKOWNA-KIERSZNICKA MAGDALENA - nauczyciel Zespołu Szkolno-Przedszkolnego w Ślesinie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Medal brązowy za długoletnią służbę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DOBOSZ KATARZYNA - nauczyciel Szkoły Podstawowej nr 2 w Nakle nad Notecią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JUSZCZAK PAWEŁ - nauczyciel Zespołu Szkolno-Przedszkolnego nr 4 w Nakle nad Notecią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KEMNITZ-BEGER KATARZYNA - nauczyciel Szkoły Podstawowej nr 2 w Nakle nad Notecią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Nagroda Burmistrza Gminy Nakło nad Notecią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SZOPIŃSKA IWONA - Zespół Szkolno-Przedszkolny w Występie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ZWOLIŃSKA-GONDEK EWA - Zespół Szkolno-Przedszkolny w Ślesinie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KUBOŃ ARELTA - Zespół Szkolno-Przedszkolny w Potulicach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HOLEC EWELINA - Przedszkole nr 2 w Nakle nad Notecią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GERUZEL KATARZYNA - Zespół Szkolno-Przedszkolny w Występie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DZIEWIAŁTOWSKA-GINTOFT BERNADETA - Zespół Szkolno-Przedszkolny  nr 3 w Nakle nad Notecią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NOWAK MICHAŁ - Zespół Szkolno-Przedszkolny  nr 3 w  Nakle nad Notecią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LAMPRECHT RENATA - Zespół Szkolno-Przedszkolny  nr 3 w Nakle nad Notecią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GRABARKIEWICZ LILIANNA - Szkoła Podstawowa nr 2 w Nakle nad Notecią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KRUPINSKI PAWEŁ - Szkoła Podstawowa nr 2 w Nakle nad Notecią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PIETRASZ-KOWALSKA HANNA - Szkoła Podstawowa nr 2 w Nakle nad Notecią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PASTERNACKA-OCHOCKA GRAŻYNA - Zespół Szkolno-Przedszkolny  nr 4 w Nakle nad Notecią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SMORAWINSKA JOANNA - Zespół Szkolno-Przedszkolny  nr 4 w Nakle nad Notecią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GRANOWSKA KATARZYNA - Zespół Szkolno-Przedszkolny  nr 4 w Nakle nad Notecią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DUDZIAK RAFAŁ - Zespół Szkolno-Przedszkolny w Paterku</w:t>
      </w:r>
    </w:p>
    <w:p w:rsidR="006A5110" w:rsidRPr="006A5110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•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SAJA ILONA - Zespół Szkolno-Przedszkolny w Paterku</w:t>
      </w:r>
    </w:p>
    <w:p w:rsidR="00501DFB" w:rsidRDefault="006A5110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Zakończenie obchodów miało miejsce na cmentarzu komunalnym w Nakle nad Notecią, gdzie zastępca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pan Krzysztof Błoński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 przewodniczący RM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pan Paweł Wiśniewski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oraz dyrektor Zespołu Obsługi Oświaty i Rekreacji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Pr="006A51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Anna Biniakowska zapalili znicz przy pomniku upamiętniającym nieżyjących nauczycieli.</w:t>
      </w:r>
    </w:p>
    <w:p w:rsidR="00864EBF" w:rsidRDefault="00864EBF" w:rsidP="006A51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501DFB" w:rsidRDefault="00501DFB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01DFB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24 października </w:t>
      </w:r>
      <w:r w:rsidR="00911B63" w:rsidRPr="00911B6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sekretarz pan Krzysztof Kopiszka uczestniczył w Walnym Zebraniu Członków Stowarzyszenia „Europa Kujaw i Pomorza”</w:t>
      </w:r>
      <w:r w:rsidR="00911B6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 Podczas obrad podjęto następujące uchwały:</w:t>
      </w:r>
    </w:p>
    <w:p w:rsidR="00911B63" w:rsidRPr="00911B63" w:rsidRDefault="00911B63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1. U</w:t>
      </w:r>
      <w:r w:rsidRPr="00911B6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chwał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</w:t>
      </w:r>
      <w:r w:rsidRPr="00911B6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sprawie</w:t>
      </w:r>
      <w:r w:rsidRPr="00911B6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zmiany Statutu Stowarzyszenia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:rsidR="00911B63" w:rsidRPr="00911B63" w:rsidRDefault="00911B63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2</w:t>
      </w:r>
      <w:r w:rsidRPr="00911B6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Uchwała</w:t>
      </w:r>
      <w:r w:rsidRPr="00911B6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sprawie</w:t>
      </w:r>
      <w:r w:rsidRPr="00911B6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przedłużenia kadencji Zarządu Stowarzyszenia oraz Komisji</w:t>
      </w:r>
    </w:p>
    <w:p w:rsidR="00911B63" w:rsidRPr="00911B63" w:rsidRDefault="00911B63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11B6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Rewizyjnej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:rsidR="00911B63" w:rsidRDefault="00911B63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3</w:t>
      </w:r>
      <w:r w:rsidRPr="00911B6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Uchwała</w:t>
      </w:r>
      <w:r w:rsidRPr="00911B6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sprawie</w:t>
      </w:r>
      <w:r w:rsidRPr="00911B6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wysokości składki członkowskiej na 2024 rok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911B63" w:rsidRDefault="00911B63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Ponadto podsumowano</w:t>
      </w:r>
      <w:r w:rsidRPr="00911B6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realizacji działań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 I, II, III kwartału 2023 roku oraz przedstawiono</w:t>
      </w:r>
      <w:r w:rsidRPr="00911B6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plan działań na IV kwartał 2023 roku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864EBF" w:rsidRDefault="00864EBF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64EBF" w:rsidRPr="00864EBF" w:rsidRDefault="00864EBF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64EBF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25 października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 odpowiedzi na otrzymane zaproszenie </w:t>
      </w:r>
      <w:r w:rsidR="00A609B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Polskiej Strefy Inwestycji oraz Pomorskiej</w:t>
      </w:r>
      <w:r w:rsidR="00A609B3" w:rsidRPr="00A609B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Specjaln</w:t>
      </w:r>
      <w:r w:rsidR="00A609B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ej Strefy Ekonomicznej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zastępca pan Krzysztof Błoński uczestniczył w szkoleniu </w:t>
      </w:r>
      <w:r w:rsidR="00A609B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pt. „Jak pozyskać i obsłużyć inwestora oraz zadbać o wizerunek gminy”. </w:t>
      </w:r>
    </w:p>
    <w:p w:rsidR="00864EBF" w:rsidRDefault="00864EBF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64EBF" w:rsidRPr="00864EBF" w:rsidRDefault="00864EBF" w:rsidP="00864EB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64EBF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25 października</w:t>
      </w:r>
      <w:r w:rsidRPr="00864EB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Potulicach odbył się uroczysty pogrzeb Marii Turowskiej. Uroczystości rozpoczęły się w kościele parafialnym pw. Zwiastowania NMP w Potulicach, a pochówek miał miejsce na cmentarzu wojennym w Potulicach. W uroczystościach reprezentował mnie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</w:t>
      </w:r>
      <w:r w:rsidRPr="00864EB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ekretarz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pan</w:t>
      </w:r>
      <w:r w:rsidRPr="00864EB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Krzysztof Kopiszka </w:t>
      </w:r>
      <w:r w:rsidRPr="00864EB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oraz </w:t>
      </w:r>
      <w:r w:rsidRPr="00864EB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dyrektor Muzeum Ziemi Krajeńskiej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pan Tomasz Pasieka</w:t>
      </w:r>
      <w:r w:rsidRPr="00864EB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864EBF" w:rsidRPr="00911B63" w:rsidRDefault="00864EBF" w:rsidP="00864EB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64EB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Maria Turowska (z d. Tracz) urodziła się 2 lutego 1910 r. w Kolonii Mielnica na Wołyniu. Przed wybuchem II wojny światowej przeniosła się wraz z rodziną do wsi </w:t>
      </w:r>
      <w:proofErr w:type="spellStart"/>
      <w:r w:rsidRPr="00864EB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Frąca</w:t>
      </w:r>
      <w:proofErr w:type="spellEnd"/>
      <w:r w:rsidRPr="00864EB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powiecie starogardzkim. Mąż Marii Turowskiej – Władysław w pierwszych dniach września 1939 r. został zmobilizowany i zginął w trakcie kampanii wrześniowej. W czerwcu 1942 r. została wraz z rodziną, w tym dwojgiem dzieci: Zbigniewem i Moniką, wysiedlona do obozu „zniemczenia” w Jabłonowie. W protokole przesłuchania zeznała: „Moi przodkowie z obydwu stron byli Polakami”. Następnie została przekazana do Obozu Centrali Przesiedleńczej w Potulicach. W obozie zmarły jej małoletnie dzieci: w lipcu 1942 r. syn Zbigniew, a w kwietniu 1943 r. córka Monika. Na przełomie 1944 i 1945 r. została przeniesiona do pracy przymusowej w majątku Przepałkowo. Została zamordowana na terenie majątku w </w:t>
      </w:r>
      <w:r w:rsidRPr="00864EB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lutym 1945 r. przez żołnierzy sowieckich. Jej szczątki zostały odnalezione we wrześniu 2022 r. podczas prac ekshumacyjnych.</w:t>
      </w:r>
    </w:p>
    <w:p w:rsidR="00501DFB" w:rsidRPr="00EB2A39" w:rsidRDefault="00501DFB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6686F" w:rsidRPr="00911B63" w:rsidRDefault="00911B63" w:rsidP="007A5A57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11B63">
        <w:rPr>
          <w:sz w:val="26"/>
          <w:szCs w:val="26"/>
        </w:rPr>
        <w:t>Miejsko Gminny Ośrodek Pomocy Społecznej w Nakle nad Notecią, informuje, że nadal realizuje wnioski zwrotu podatku vat za  gaz, d</w:t>
      </w:r>
      <w:r>
        <w:rPr>
          <w:sz w:val="26"/>
          <w:szCs w:val="26"/>
        </w:rPr>
        <w:t>o dnia dzisiejszego wpłynęło 261</w:t>
      </w:r>
      <w:r w:rsidRPr="00911B63">
        <w:rPr>
          <w:sz w:val="26"/>
          <w:szCs w:val="26"/>
        </w:rPr>
        <w:t xml:space="preserve"> wniosków.</w:t>
      </w:r>
    </w:p>
    <w:p w:rsidR="008967D1" w:rsidRDefault="008967D1" w:rsidP="00531374">
      <w:pPr>
        <w:pStyle w:val="v1msonormal"/>
        <w:spacing w:before="0" w:beforeAutospacing="0" w:after="0" w:afterAutospacing="0" w:line="360" w:lineRule="auto"/>
        <w:jc w:val="center"/>
        <w:rPr>
          <w:b/>
          <w:sz w:val="26"/>
          <w:szCs w:val="26"/>
          <w:u w:val="single"/>
        </w:rPr>
      </w:pPr>
    </w:p>
    <w:p w:rsidR="008967D1" w:rsidRDefault="008967D1" w:rsidP="00531374">
      <w:pPr>
        <w:pStyle w:val="v1msonormal"/>
        <w:spacing w:before="0" w:beforeAutospacing="0" w:after="0" w:afterAutospacing="0"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INFORMACJA Z DZIAŁALNOŚCI WYDZIAŁU GOSPODARKI KOMUNALNEJ I OCHRONY ŚRODOWISKA</w:t>
      </w:r>
    </w:p>
    <w:p w:rsidR="008967D1" w:rsidRPr="008967D1" w:rsidRDefault="008967D1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8967D1">
        <w:rPr>
          <w:sz w:val="26"/>
          <w:szCs w:val="26"/>
        </w:rPr>
        <w:t>Gmina Nakło nad Notecią  w dniach 23 oraz 25 września odbierała odpady pochodzące z działalności rolniczej, podczas której zebrano 32,18 Mg odpadów tj.  folia rolnicza, siatka i sznurek do owijania balotów, opakowania po nawozach i typu big-</w:t>
      </w:r>
      <w:proofErr w:type="spellStart"/>
      <w:r w:rsidRPr="008967D1">
        <w:rPr>
          <w:sz w:val="26"/>
          <w:szCs w:val="26"/>
        </w:rPr>
        <w:t>bag</w:t>
      </w:r>
      <w:proofErr w:type="spellEnd"/>
      <w:r w:rsidRPr="008967D1">
        <w:rPr>
          <w:sz w:val="26"/>
          <w:szCs w:val="26"/>
        </w:rPr>
        <w:t>. Zadanie zostanie dofinansowanie zgodnie z umową  z dnia 28.06.2023 r. przez Narodowy Fundusz Ochrony Środowiska i Gospodarki Wodnej w Warszawie. Wykonawcą zadania była firma „JOPEK RECYKLING” mieszcząca się przy ul</w:t>
      </w:r>
      <w:r w:rsidR="00BB4898">
        <w:rPr>
          <w:sz w:val="26"/>
          <w:szCs w:val="26"/>
        </w:rPr>
        <w:t>. Przemysłowej 12 w Fabianowie.</w:t>
      </w:r>
      <w:r w:rsidR="00864EBF">
        <w:rPr>
          <w:sz w:val="26"/>
          <w:szCs w:val="26"/>
        </w:rPr>
        <w:t xml:space="preserve"> W zadaniu uczestniczyło 30 rolników. </w:t>
      </w:r>
    </w:p>
    <w:p w:rsidR="008967D1" w:rsidRPr="008967D1" w:rsidRDefault="008967D1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8967D1">
        <w:rPr>
          <w:sz w:val="26"/>
          <w:szCs w:val="26"/>
        </w:rPr>
        <w:t>Zakończono realizację przedsięwzięcia pn. „Nasadzenia drzew  i krzewów w Gminie Nakło nad Notecią w 2023”, które składało się z 6 części:</w:t>
      </w:r>
    </w:p>
    <w:p w:rsidR="008967D1" w:rsidRPr="008967D1" w:rsidRDefault="008967D1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8967D1">
        <w:rPr>
          <w:sz w:val="26"/>
          <w:szCs w:val="26"/>
        </w:rPr>
        <w:t>1)</w:t>
      </w:r>
      <w:r w:rsidRPr="008967D1">
        <w:rPr>
          <w:sz w:val="26"/>
          <w:szCs w:val="26"/>
        </w:rPr>
        <w:tab/>
        <w:t xml:space="preserve">Nasadzenia drzew i krzewów wraz z trzyletnią gwarancją żywotności. Nasadzenia 91 drzew uzupełniły ubytki spowodowane koniecznymi wycinkami drzew chorych, stwarzających zagrożenia dla życia i mienia, usuniętych z uwagi na kolizje z prowadzonymi inwestycjami lub ubytków powstałych w wyniku nawałnicy w 2017 r., Przedmiotowe nasadzenia na terenie miasta Nakło nad Notecią są zgodne z Programem Rozwoju Przestrzeni Zielonych w Nakle nad Notecią, który obejmuje inwentaryzację terenów zielonych i </w:t>
      </w:r>
      <w:proofErr w:type="spellStart"/>
      <w:r w:rsidRPr="008967D1">
        <w:rPr>
          <w:sz w:val="26"/>
          <w:szCs w:val="26"/>
        </w:rPr>
        <w:t>zadrzewień</w:t>
      </w:r>
      <w:proofErr w:type="spellEnd"/>
      <w:r w:rsidRPr="008967D1">
        <w:rPr>
          <w:sz w:val="26"/>
          <w:szCs w:val="26"/>
        </w:rPr>
        <w:t xml:space="preserve"> stanowiących własność Gminy Nakło nad Notecią. Nasadzenia zaplanowano biorąc pod uwagę kierunków rozwoju i uzupełniania terenów zielonych w Nakle nad Notecią, a na terenach sołectw wynikają z konieczności rekompensaty po dokonanych wycinkach.  </w:t>
      </w:r>
    </w:p>
    <w:p w:rsidR="008967D1" w:rsidRPr="008967D1" w:rsidRDefault="008967D1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8967D1">
        <w:rPr>
          <w:sz w:val="26"/>
          <w:szCs w:val="26"/>
        </w:rPr>
        <w:t>Wykonawca zastosował nowatorski system nawadniania drzew polegający na wkopaniu pod korzenie rur nawadniających. Ułatwi to w przyszłości podlewanie w okresach suszy. Posadzono 91 drzew (wymiar 12-14 cm) i 350 róż w następujących lokalizacjach:</w:t>
      </w:r>
    </w:p>
    <w:p w:rsidR="008967D1" w:rsidRPr="008967D1" w:rsidRDefault="008967D1" w:rsidP="0041260C">
      <w:pPr>
        <w:pStyle w:val="v1msonormal"/>
        <w:spacing w:before="0" w:beforeAutospacing="0" w:after="0"/>
        <w:jc w:val="both"/>
        <w:rPr>
          <w:sz w:val="26"/>
          <w:szCs w:val="26"/>
        </w:rPr>
      </w:pPr>
      <w:r w:rsidRPr="008967D1">
        <w:rPr>
          <w:sz w:val="26"/>
          <w:szCs w:val="26"/>
        </w:rPr>
        <w:t xml:space="preserve">- 285 róż odmiana </w:t>
      </w:r>
      <w:proofErr w:type="spellStart"/>
      <w:r w:rsidRPr="008967D1">
        <w:rPr>
          <w:sz w:val="26"/>
          <w:szCs w:val="26"/>
        </w:rPr>
        <w:t>Marathon</w:t>
      </w:r>
      <w:proofErr w:type="spellEnd"/>
      <w:r w:rsidRPr="008967D1">
        <w:rPr>
          <w:sz w:val="26"/>
          <w:szCs w:val="26"/>
        </w:rPr>
        <w:t xml:space="preserve"> na Placu Konopnickiej,</w:t>
      </w:r>
    </w:p>
    <w:p w:rsidR="008967D1" w:rsidRPr="008967D1" w:rsidRDefault="0041260C" w:rsidP="0041260C">
      <w:pPr>
        <w:pStyle w:val="v1msonormal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967D1" w:rsidRPr="008967D1">
        <w:rPr>
          <w:sz w:val="26"/>
          <w:szCs w:val="26"/>
        </w:rPr>
        <w:t xml:space="preserve">65 róż odmiana </w:t>
      </w:r>
      <w:proofErr w:type="spellStart"/>
      <w:r w:rsidR="008967D1" w:rsidRPr="008967D1">
        <w:rPr>
          <w:sz w:val="26"/>
          <w:szCs w:val="26"/>
        </w:rPr>
        <w:t>Marathon</w:t>
      </w:r>
      <w:proofErr w:type="spellEnd"/>
      <w:r w:rsidR="008967D1" w:rsidRPr="008967D1">
        <w:rPr>
          <w:sz w:val="26"/>
          <w:szCs w:val="26"/>
        </w:rPr>
        <w:t xml:space="preserve"> na Rynku,</w:t>
      </w:r>
    </w:p>
    <w:p w:rsidR="008967D1" w:rsidRPr="008967D1" w:rsidRDefault="0041260C" w:rsidP="0041260C">
      <w:pPr>
        <w:pStyle w:val="v1msonormal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967D1" w:rsidRPr="008967D1">
        <w:rPr>
          <w:sz w:val="26"/>
          <w:szCs w:val="26"/>
        </w:rPr>
        <w:t xml:space="preserve">3 </w:t>
      </w:r>
      <w:proofErr w:type="spellStart"/>
      <w:r w:rsidR="008967D1" w:rsidRPr="008967D1">
        <w:rPr>
          <w:sz w:val="26"/>
          <w:szCs w:val="26"/>
        </w:rPr>
        <w:t>jarząby</w:t>
      </w:r>
      <w:proofErr w:type="spellEnd"/>
      <w:r w:rsidR="008967D1" w:rsidRPr="008967D1">
        <w:rPr>
          <w:sz w:val="26"/>
          <w:szCs w:val="26"/>
        </w:rPr>
        <w:t xml:space="preserve"> na ulicy 1 Maja,</w:t>
      </w:r>
    </w:p>
    <w:p w:rsidR="008967D1" w:rsidRPr="008967D1" w:rsidRDefault="0041260C" w:rsidP="0041260C">
      <w:pPr>
        <w:pStyle w:val="v1msonormal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967D1" w:rsidRPr="008967D1">
        <w:rPr>
          <w:sz w:val="26"/>
          <w:szCs w:val="26"/>
        </w:rPr>
        <w:t xml:space="preserve">3 lipy w Parku 700 </w:t>
      </w:r>
      <w:proofErr w:type="spellStart"/>
      <w:r w:rsidR="008967D1" w:rsidRPr="008967D1">
        <w:rPr>
          <w:sz w:val="26"/>
          <w:szCs w:val="26"/>
        </w:rPr>
        <w:t>lecia</w:t>
      </w:r>
      <w:proofErr w:type="spellEnd"/>
      <w:r w:rsidR="008967D1" w:rsidRPr="008967D1">
        <w:rPr>
          <w:sz w:val="26"/>
          <w:szCs w:val="26"/>
        </w:rPr>
        <w:t>,</w:t>
      </w:r>
    </w:p>
    <w:p w:rsidR="008967D1" w:rsidRPr="008967D1" w:rsidRDefault="0041260C" w:rsidP="0041260C">
      <w:pPr>
        <w:pStyle w:val="v1msonormal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967D1" w:rsidRPr="008967D1">
        <w:rPr>
          <w:sz w:val="26"/>
          <w:szCs w:val="26"/>
        </w:rPr>
        <w:t>5 lip na ulicy Krzywoustego,</w:t>
      </w:r>
    </w:p>
    <w:p w:rsidR="008967D1" w:rsidRPr="008967D1" w:rsidRDefault="0041260C" w:rsidP="0041260C">
      <w:pPr>
        <w:pStyle w:val="v1msonormal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967D1" w:rsidRPr="008967D1">
        <w:rPr>
          <w:sz w:val="26"/>
          <w:szCs w:val="26"/>
        </w:rPr>
        <w:t>6 lip na ulicy Gimnazjalnej przy Targowisku,</w:t>
      </w:r>
    </w:p>
    <w:p w:rsidR="008967D1" w:rsidRPr="008967D1" w:rsidRDefault="0041260C" w:rsidP="0041260C">
      <w:pPr>
        <w:pStyle w:val="v1msonormal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967D1" w:rsidRPr="008967D1">
        <w:rPr>
          <w:sz w:val="26"/>
          <w:szCs w:val="26"/>
        </w:rPr>
        <w:t>6 klonów, 5 lip i 8 buków w Parku Jana III Sobieskiego,</w:t>
      </w:r>
    </w:p>
    <w:p w:rsidR="008967D1" w:rsidRPr="008967D1" w:rsidRDefault="0041260C" w:rsidP="0041260C">
      <w:pPr>
        <w:pStyle w:val="v1msonormal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967D1" w:rsidRPr="008967D1">
        <w:rPr>
          <w:sz w:val="26"/>
          <w:szCs w:val="26"/>
        </w:rPr>
        <w:t>12 lip na ulicy Bydgoskiej (zakończono uzupełnianie drzewostanu – razem w ostatnich 3 latach dosadzono w ciągu ulicy 60 drzew),</w:t>
      </w:r>
    </w:p>
    <w:p w:rsidR="008967D1" w:rsidRPr="008967D1" w:rsidRDefault="0041260C" w:rsidP="0041260C">
      <w:pPr>
        <w:pStyle w:val="v1msonormal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8967D1" w:rsidRPr="008967D1">
        <w:rPr>
          <w:sz w:val="26"/>
          <w:szCs w:val="26"/>
        </w:rPr>
        <w:t>3 lipy w Potulicach,</w:t>
      </w:r>
    </w:p>
    <w:p w:rsidR="008967D1" w:rsidRPr="008967D1" w:rsidRDefault="0041260C" w:rsidP="0041260C">
      <w:pPr>
        <w:pStyle w:val="v1msonormal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967D1" w:rsidRPr="008967D1">
        <w:rPr>
          <w:sz w:val="26"/>
          <w:szCs w:val="26"/>
        </w:rPr>
        <w:t>1 świerk w Zespole Szklono-Przedszkolnym w Paterku,</w:t>
      </w:r>
    </w:p>
    <w:p w:rsidR="008967D1" w:rsidRPr="008967D1" w:rsidRDefault="0041260C" w:rsidP="0041260C">
      <w:pPr>
        <w:pStyle w:val="v1msonormal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8967D1" w:rsidRPr="008967D1">
        <w:rPr>
          <w:sz w:val="26"/>
          <w:szCs w:val="26"/>
        </w:rPr>
        <w:t>19 lip w Występie,</w:t>
      </w:r>
    </w:p>
    <w:p w:rsidR="008967D1" w:rsidRPr="008967D1" w:rsidRDefault="0041260C" w:rsidP="0041260C">
      <w:pPr>
        <w:pStyle w:val="v1msonormal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8967D1" w:rsidRPr="008967D1">
        <w:rPr>
          <w:sz w:val="26"/>
          <w:szCs w:val="26"/>
        </w:rPr>
        <w:t>1 lipa w Karnowie,</w:t>
      </w:r>
    </w:p>
    <w:p w:rsidR="008967D1" w:rsidRPr="008967D1" w:rsidRDefault="0041260C" w:rsidP="0041260C">
      <w:pPr>
        <w:pStyle w:val="v1msonormal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8967D1" w:rsidRPr="008967D1">
        <w:rPr>
          <w:sz w:val="26"/>
          <w:szCs w:val="26"/>
        </w:rPr>
        <w:t>3 kasztanowce w Olszewce (uzupełnienie alei kasztanów Lubaszcz-Olszewka)</w:t>
      </w:r>
      <w:r w:rsidR="00BB4898">
        <w:rPr>
          <w:sz w:val="26"/>
          <w:szCs w:val="26"/>
        </w:rPr>
        <w:t>,</w:t>
      </w:r>
    </w:p>
    <w:p w:rsidR="008967D1" w:rsidRPr="008967D1" w:rsidRDefault="0041260C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8967D1" w:rsidRPr="008967D1">
        <w:rPr>
          <w:sz w:val="26"/>
          <w:szCs w:val="26"/>
        </w:rPr>
        <w:t xml:space="preserve">5 </w:t>
      </w:r>
      <w:proofErr w:type="spellStart"/>
      <w:r w:rsidR="008967D1" w:rsidRPr="008967D1">
        <w:rPr>
          <w:sz w:val="26"/>
          <w:szCs w:val="26"/>
        </w:rPr>
        <w:t>jarząbó</w:t>
      </w:r>
      <w:r w:rsidR="00BB4898">
        <w:rPr>
          <w:sz w:val="26"/>
          <w:szCs w:val="26"/>
        </w:rPr>
        <w:t>w</w:t>
      </w:r>
      <w:proofErr w:type="spellEnd"/>
      <w:r w:rsidR="00BB4898">
        <w:rPr>
          <w:sz w:val="26"/>
          <w:szCs w:val="26"/>
        </w:rPr>
        <w:t>, 3 klony i 8 lip w Sucharach,</w:t>
      </w:r>
    </w:p>
    <w:p w:rsidR="008967D1" w:rsidRPr="008967D1" w:rsidRDefault="008967D1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8967D1">
        <w:rPr>
          <w:sz w:val="26"/>
          <w:szCs w:val="26"/>
        </w:rPr>
        <w:t xml:space="preserve">Całkowity koszt przedsięwzięcia 152 592,60 zł, z czego dotacja na zakup sadzonek drzew i krzewów  z </w:t>
      </w:r>
      <w:proofErr w:type="spellStart"/>
      <w:r w:rsidRPr="008967D1">
        <w:rPr>
          <w:sz w:val="26"/>
          <w:szCs w:val="26"/>
        </w:rPr>
        <w:t>WFOŚiGW</w:t>
      </w:r>
      <w:proofErr w:type="spellEnd"/>
      <w:r w:rsidRPr="008967D1">
        <w:rPr>
          <w:sz w:val="26"/>
          <w:szCs w:val="26"/>
        </w:rPr>
        <w:t xml:space="preserve"> w Toruniu  wynosi 32 626,80 zł. Nasadzenia wykonała firma </w:t>
      </w:r>
      <w:proofErr w:type="spellStart"/>
      <w:r w:rsidRPr="008967D1">
        <w:rPr>
          <w:sz w:val="26"/>
          <w:szCs w:val="26"/>
        </w:rPr>
        <w:t>Markflor</w:t>
      </w:r>
      <w:proofErr w:type="spellEnd"/>
      <w:r w:rsidRPr="008967D1">
        <w:rPr>
          <w:sz w:val="26"/>
          <w:szCs w:val="26"/>
        </w:rPr>
        <w:t xml:space="preserve"> Spółka z o. o. Sp. k. z siedzibą w Krakowie ul. Cechowa 127A, 30-685 </w:t>
      </w:r>
      <w:r w:rsidR="00FF34C4">
        <w:rPr>
          <w:sz w:val="26"/>
          <w:szCs w:val="26"/>
        </w:rPr>
        <w:t>Kraków, która wygrała przetarg.</w:t>
      </w:r>
    </w:p>
    <w:p w:rsidR="008967D1" w:rsidRPr="008967D1" w:rsidRDefault="0041260C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967D1" w:rsidRPr="008967D1">
        <w:rPr>
          <w:sz w:val="26"/>
          <w:szCs w:val="26"/>
        </w:rPr>
        <w:t xml:space="preserve">Obsadzono trzmieliną  Miejsce pamięci w Parku 700-lecia. Koszt wyniósł 3 300,00 zł brutto. Nasadzenia wykonała firma Event Management Rafał </w:t>
      </w:r>
      <w:proofErr w:type="spellStart"/>
      <w:r w:rsidR="008967D1" w:rsidRPr="008967D1">
        <w:rPr>
          <w:sz w:val="26"/>
          <w:szCs w:val="26"/>
        </w:rPr>
        <w:t>Kortas</w:t>
      </w:r>
      <w:proofErr w:type="spellEnd"/>
      <w:r w:rsidR="008967D1" w:rsidRPr="008967D1">
        <w:rPr>
          <w:sz w:val="26"/>
          <w:szCs w:val="26"/>
        </w:rPr>
        <w:t xml:space="preserve">, ul. Gen. </w:t>
      </w:r>
      <w:proofErr w:type="spellStart"/>
      <w:r w:rsidR="008967D1" w:rsidRPr="008967D1">
        <w:rPr>
          <w:sz w:val="26"/>
          <w:szCs w:val="26"/>
        </w:rPr>
        <w:t>Amilkara</w:t>
      </w:r>
      <w:proofErr w:type="spellEnd"/>
      <w:r w:rsidR="008967D1" w:rsidRPr="008967D1">
        <w:rPr>
          <w:sz w:val="26"/>
          <w:szCs w:val="26"/>
        </w:rPr>
        <w:t xml:space="preserve"> Kosińskiego 10 lok. 1, 85-331 Bydgoszcz, która wygrała przetarg. Na nasadzenia obowiązuje roczna gwarancja.</w:t>
      </w:r>
    </w:p>
    <w:p w:rsidR="008967D1" w:rsidRPr="008967D1" w:rsidRDefault="0041260C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967D1" w:rsidRPr="008967D1">
        <w:rPr>
          <w:sz w:val="26"/>
          <w:szCs w:val="26"/>
        </w:rPr>
        <w:t xml:space="preserve">Obsadzano roślinnością Rondo  im. Niezależnego Samorządnego Związku Zawodowego Rolników Indywidualnych "Solidarność" w Nakle nad Notecią. Do </w:t>
      </w:r>
      <w:proofErr w:type="spellStart"/>
      <w:r w:rsidR="008967D1" w:rsidRPr="008967D1">
        <w:rPr>
          <w:sz w:val="26"/>
          <w:szCs w:val="26"/>
        </w:rPr>
        <w:t>nasadzeń</w:t>
      </w:r>
      <w:proofErr w:type="spellEnd"/>
      <w:r w:rsidR="008967D1" w:rsidRPr="008967D1">
        <w:rPr>
          <w:sz w:val="26"/>
          <w:szCs w:val="26"/>
        </w:rPr>
        <w:t xml:space="preserve"> wybrano rośliny zimozielone - irgę, kosodrzewinę i trzmielinę. Całość została przykryta </w:t>
      </w:r>
      <w:proofErr w:type="spellStart"/>
      <w:r w:rsidR="008967D1" w:rsidRPr="008967D1">
        <w:rPr>
          <w:sz w:val="26"/>
          <w:szCs w:val="26"/>
        </w:rPr>
        <w:t>agrotkaniną</w:t>
      </w:r>
      <w:proofErr w:type="spellEnd"/>
      <w:r w:rsidR="008967D1" w:rsidRPr="008967D1">
        <w:rPr>
          <w:sz w:val="26"/>
          <w:szCs w:val="26"/>
        </w:rPr>
        <w:t xml:space="preserve"> i przysypana żwirem płukanym o frakcji 16-32 mm. Koszt przedsięwzięcia to 60 700,00 zł. Nasadzenia wykonała firma ,,Ogrody Markowe” Marek Gollob ul. Saperów 254, 85-542 Bydgoszcz, która wygrała przetarg. Na nasadzenia obowiązuje roczna gwarancja.</w:t>
      </w:r>
    </w:p>
    <w:p w:rsidR="008967D1" w:rsidRPr="008967D1" w:rsidRDefault="0041260C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967D1" w:rsidRPr="008967D1">
        <w:rPr>
          <w:sz w:val="26"/>
          <w:szCs w:val="26"/>
        </w:rPr>
        <w:t xml:space="preserve">Obsadzono skwer przed budynkiem Urzędu Miasta i Gminy w Nakle nad Notecią (róże, berberysy, lawendy, świerki jodły, </w:t>
      </w:r>
      <w:proofErr w:type="spellStart"/>
      <w:r w:rsidR="008967D1" w:rsidRPr="008967D1">
        <w:rPr>
          <w:sz w:val="26"/>
          <w:szCs w:val="26"/>
        </w:rPr>
        <w:t>runianki</w:t>
      </w:r>
      <w:proofErr w:type="spellEnd"/>
      <w:r w:rsidR="008967D1" w:rsidRPr="008967D1">
        <w:rPr>
          <w:sz w:val="26"/>
          <w:szCs w:val="26"/>
        </w:rPr>
        <w:t xml:space="preserve">). Zamontowany  został system </w:t>
      </w:r>
      <w:r w:rsidR="008967D1" w:rsidRPr="008967D1">
        <w:rPr>
          <w:sz w:val="26"/>
          <w:szCs w:val="26"/>
        </w:rPr>
        <w:lastRenderedPageBreak/>
        <w:t>automatycznego nawadniania. Nasadzenia wykonała firma Krzysztof Kaszyński Pogotowie Ogrodnicze ul. Gimnazjalna 14/2, 89-100 Nakło nad Notecią która wygrała przetarg. Na nasadzenia obowiązuje roczna gwarancja. Koszt przedsięwzięcia to 14 973,00 zł.</w:t>
      </w:r>
    </w:p>
    <w:p w:rsidR="008967D1" w:rsidRPr="008967D1" w:rsidRDefault="0041260C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8967D1" w:rsidRPr="008967D1">
        <w:rPr>
          <w:sz w:val="26"/>
          <w:szCs w:val="26"/>
        </w:rPr>
        <w:t>Dosadzono 231 roślin (laurowiśnia, berberysy, funkie, żeleźniak, proso rózgowate) na skwerze przed  Urzędem Stanu Cywilnego przy ulicy Gimnazjalnej 2 w Nakle nad Notecią. Nasadzenia wykonała firma Krzysztof Kaszyński Pogotowie Ogrodnicze ul. Gimnazjalna 14/2, 89-100 Nakło nad Notecią która wygrała przetarg. Na nasadzenia obowiązuje roczna gwarancja. Koszt przedsięwzięcia to 13 872,00 zł.</w:t>
      </w:r>
    </w:p>
    <w:p w:rsidR="0041260C" w:rsidRPr="000A2C30" w:rsidRDefault="0041260C" w:rsidP="000A2C30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8967D1" w:rsidRPr="008967D1">
        <w:rPr>
          <w:sz w:val="26"/>
          <w:szCs w:val="26"/>
        </w:rPr>
        <w:t xml:space="preserve">Zakończono prace przy </w:t>
      </w:r>
      <w:proofErr w:type="spellStart"/>
      <w:r w:rsidR="008967D1" w:rsidRPr="008967D1">
        <w:rPr>
          <w:sz w:val="26"/>
          <w:szCs w:val="26"/>
        </w:rPr>
        <w:t>nasadzeniach</w:t>
      </w:r>
      <w:proofErr w:type="spellEnd"/>
      <w:r w:rsidR="008967D1" w:rsidRPr="008967D1">
        <w:rPr>
          <w:sz w:val="26"/>
          <w:szCs w:val="26"/>
        </w:rPr>
        <w:t xml:space="preserve"> drzew i krzewów na ulicy Hallera w Nakle nad Notecią.  Na skwerze przy placu zabaw nasadzono 15 drzew i 10 krzewów (śliwa wiśniowa, wierzby i tawuły). Nasadzenia wykonała firma ,,Ogrody Markowe” Marek Gollob ul. Saperów 254, 85-542 Bydgoszcz.. Na nasadzenia obowiązuje trzy letnia gwarancja. Koszt przedsięwzięcia to 27 900,72 zł.</w:t>
      </w:r>
    </w:p>
    <w:p w:rsidR="00FF34C4" w:rsidRPr="00FF34C4" w:rsidRDefault="00FF34C4" w:rsidP="00FF34C4">
      <w:pPr>
        <w:pStyle w:val="v1msonormal"/>
        <w:spacing w:after="0" w:line="360" w:lineRule="auto"/>
        <w:jc w:val="center"/>
        <w:rPr>
          <w:b/>
          <w:sz w:val="26"/>
          <w:szCs w:val="26"/>
          <w:u w:val="single"/>
        </w:rPr>
      </w:pPr>
      <w:r w:rsidRPr="00FF34C4">
        <w:rPr>
          <w:b/>
          <w:sz w:val="26"/>
          <w:szCs w:val="26"/>
          <w:u w:val="single"/>
        </w:rPr>
        <w:t>REFERAT ROZWOJU LOKALNEGO I POZYSKIWANIA ŚRODKÓW ZEWNĘTRZNYCH</w:t>
      </w:r>
    </w:p>
    <w:p w:rsidR="00FF34C4" w:rsidRPr="00FF34C4" w:rsidRDefault="00FF34C4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FF34C4">
        <w:rPr>
          <w:sz w:val="26"/>
          <w:szCs w:val="26"/>
        </w:rPr>
        <w:t xml:space="preserve">W miesiącach wrzesień/październik br. nastąpiły rozstrzygnięcia kolejnych edycji Rządowego Funduszu Polski Ład. Program Inwestycji Strategicznych. Jest to krajowy program, który wspiera inwestycje gminne w oparciu o promesy pochodzące z Banku Gospodarstwa Krajowego.   </w:t>
      </w:r>
    </w:p>
    <w:p w:rsidR="00FF34C4" w:rsidRPr="00FF34C4" w:rsidRDefault="00FF34C4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FF34C4">
        <w:rPr>
          <w:b/>
          <w:sz w:val="26"/>
          <w:szCs w:val="26"/>
        </w:rPr>
        <w:t>4 października</w:t>
      </w:r>
      <w:r>
        <w:rPr>
          <w:sz w:val="26"/>
          <w:szCs w:val="26"/>
        </w:rPr>
        <w:t xml:space="preserve"> </w:t>
      </w:r>
      <w:r w:rsidRPr="00FF34C4">
        <w:rPr>
          <w:sz w:val="26"/>
          <w:szCs w:val="26"/>
        </w:rPr>
        <w:t xml:space="preserve">Gmina Nakło nad Notecią otrzymała wstępną promesę na realizację inwestycji pn. „Prace modernizacyjne przy obiekcie kaplicy p.w. Matki Boskiej Częstochowskiej w Polichnie” w ramach Rządowego Programu Odbudowy Zabytków – edycja 2. Wartość dofinansowania (promesy wstępnej) wynosi 300 000,00 zł, co stanowi 98% wnioskowanej wartości. Przewidywany termin zakończenia inwestycji 30.11.2025 r. Zgodnie z wytycznymi programowymi, aby promesa wstępna weszła w życie, Wnioskodawca jest zobowiązany do ogłoszenia postępowania o udzielenie zamówienia publicznego w ciągu 12 miesięcy od momentu przekazania promesy wstępnej. </w:t>
      </w:r>
    </w:p>
    <w:p w:rsidR="00FF34C4" w:rsidRPr="00FF34C4" w:rsidRDefault="00FF34C4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F74D73">
        <w:rPr>
          <w:b/>
          <w:sz w:val="26"/>
          <w:szCs w:val="26"/>
        </w:rPr>
        <w:t>11 października</w:t>
      </w:r>
      <w:r>
        <w:rPr>
          <w:sz w:val="26"/>
          <w:szCs w:val="26"/>
        </w:rPr>
        <w:t xml:space="preserve"> </w:t>
      </w:r>
      <w:r w:rsidRPr="00FF34C4">
        <w:rPr>
          <w:sz w:val="26"/>
          <w:szCs w:val="26"/>
        </w:rPr>
        <w:t>Gmina Nakło nad Notecią otrzymała również wstępne promesy w ramach Rządowego Funduszu Polski Ład: Programu Inwestycji Strategicznych – edycja 8 na realizację następujących projektów:</w:t>
      </w:r>
    </w:p>
    <w:p w:rsidR="00FF34C4" w:rsidRPr="00FF34C4" w:rsidRDefault="0041260C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1) </w:t>
      </w:r>
      <w:r w:rsidR="00FF34C4" w:rsidRPr="00FF34C4">
        <w:rPr>
          <w:sz w:val="26"/>
          <w:szCs w:val="26"/>
        </w:rPr>
        <w:t xml:space="preserve">„Przebudowa Amfiteatru w Nakle nad Notecią – budynek sceny”. Wartość dofinansowania w ramach  wynosi 7 998 600,00 zł, co stanowi 90% wnioskowanej wartości. Przewidywany termin zakończenia inwestycji 31.12.2025 r. </w:t>
      </w:r>
    </w:p>
    <w:p w:rsidR="00FF34C4" w:rsidRPr="00FF34C4" w:rsidRDefault="0041260C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FF34C4" w:rsidRPr="00FF34C4">
        <w:rPr>
          <w:sz w:val="26"/>
          <w:szCs w:val="26"/>
        </w:rPr>
        <w:t>„Przebudowa obiektu gminnego z przeznaczeniem na Szk</w:t>
      </w:r>
      <w:r w:rsidR="00FF34C4">
        <w:rPr>
          <w:sz w:val="26"/>
          <w:szCs w:val="26"/>
        </w:rPr>
        <w:t xml:space="preserve">ołę Muzyczną I stopnia </w:t>
      </w:r>
      <w:r w:rsidR="00FF34C4" w:rsidRPr="00FF34C4">
        <w:rPr>
          <w:sz w:val="26"/>
          <w:szCs w:val="26"/>
        </w:rPr>
        <w:t>w Nakle nad Notecią”. Wartość dofinansowania wynosi 1 999 500,00 zł, co stanowi 85% wnioskowanej wartości. Przewidywany termin zakończenia inwestycji 31.08.2025r</w:t>
      </w:r>
    </w:p>
    <w:p w:rsidR="00FF34C4" w:rsidRPr="00FF34C4" w:rsidRDefault="00FF34C4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FF34C4">
        <w:rPr>
          <w:sz w:val="26"/>
          <w:szCs w:val="26"/>
        </w:rPr>
        <w:t xml:space="preserve">Zgodnie z zasadami programowymi Wnioskodawca ma 9 miesięcy od momentu wpływu promesy wstępnej na ogłoszenie postępowania przetargowego na wyłonienie wykonawcy </w:t>
      </w:r>
      <w:r>
        <w:rPr>
          <w:sz w:val="26"/>
          <w:szCs w:val="26"/>
        </w:rPr>
        <w:t>na realizację powyższych zadań.</w:t>
      </w:r>
    </w:p>
    <w:p w:rsidR="00FF34C4" w:rsidRPr="00FF34C4" w:rsidRDefault="00FF34C4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F74D73">
        <w:rPr>
          <w:b/>
          <w:sz w:val="26"/>
          <w:szCs w:val="26"/>
        </w:rPr>
        <w:t>11 października</w:t>
      </w:r>
      <w:r>
        <w:rPr>
          <w:sz w:val="26"/>
          <w:szCs w:val="26"/>
        </w:rPr>
        <w:t xml:space="preserve"> </w:t>
      </w:r>
      <w:r w:rsidRPr="00FF34C4">
        <w:rPr>
          <w:sz w:val="26"/>
          <w:szCs w:val="26"/>
        </w:rPr>
        <w:t>Związek Gmin Kcynia Nakło Szubin jako uprawniony podmiot do wnioskowania o środki w ramach Rządowego Funduszu Polski Ład: Programu Inwestycji Strategicznych otrzymał wstępne promesy na realizację poniższych inwestycji:</w:t>
      </w:r>
    </w:p>
    <w:p w:rsidR="00FF34C4" w:rsidRPr="00FF34C4" w:rsidRDefault="0041260C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FF34C4" w:rsidRPr="00FF34C4">
        <w:rPr>
          <w:sz w:val="26"/>
          <w:szCs w:val="26"/>
        </w:rPr>
        <w:t xml:space="preserve">„Budowa kanalizacji sanitarnej na terenie gminy Nakło nad Notecią”. Wartość dofinansowania wynosi  7 997 750,00 zł, co stanowi 95% wnioskowanej wartości. Przewidywany termin zakończenia inwestycji 31.12.2025 r. </w:t>
      </w:r>
    </w:p>
    <w:p w:rsidR="00FF34C4" w:rsidRPr="00FF34C4" w:rsidRDefault="0041260C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FF34C4" w:rsidRPr="00FF34C4">
        <w:rPr>
          <w:sz w:val="26"/>
          <w:szCs w:val="26"/>
        </w:rPr>
        <w:t xml:space="preserve">„Budowa infrastruktury wodno-kanalizacyjnej na terenie gmin: Kcynia i Szubin”. Wartość dofinansowania wynosi 1 999 850,00 zł, co stanowi 95% wnioskowanej wartości. Przewidywany termin zakończenia inwestycji 31.12.2025 r. </w:t>
      </w:r>
    </w:p>
    <w:p w:rsidR="00FF34C4" w:rsidRPr="00FF34C4" w:rsidRDefault="00FF34C4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FF34C4">
        <w:rPr>
          <w:sz w:val="26"/>
          <w:szCs w:val="26"/>
        </w:rPr>
        <w:t xml:space="preserve">Zgodnie z zasadami programowymi Wnioskodawca ma 9 miesięcy od momentu wpływu promesy wstępnej na ogłoszenie postępowania przetargowego na wyłonienie wykonawcy </w:t>
      </w:r>
      <w:r w:rsidR="00F74D73">
        <w:rPr>
          <w:sz w:val="26"/>
          <w:szCs w:val="26"/>
        </w:rPr>
        <w:t>na realizację powyższych zadań.</w:t>
      </w:r>
    </w:p>
    <w:p w:rsidR="00FF34C4" w:rsidRPr="00FF34C4" w:rsidRDefault="00FF34C4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FF34C4">
        <w:rPr>
          <w:sz w:val="26"/>
          <w:szCs w:val="26"/>
        </w:rPr>
        <w:t>Również Związek Gmin Nakło nad Notecią – Łobżenica, w ramach Rządowego Funduszu Polski Ład: Programu Inwestycji Strategicznych otrzymał wstępne promesy na realizację projektów:</w:t>
      </w:r>
    </w:p>
    <w:p w:rsidR="00FF34C4" w:rsidRPr="00FF34C4" w:rsidRDefault="0041260C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F34C4" w:rsidRPr="00FF34C4">
        <w:rPr>
          <w:sz w:val="26"/>
          <w:szCs w:val="26"/>
        </w:rPr>
        <w:t>„Modernizacja infrastruktury turystycznej i rekreacyjnej w miejscowości Gródek Krajeński”. Wartość promesy wstępnej wynosi 1.998.900,00 zł, co stanowi 90% całkowitej wartości inwestycji</w:t>
      </w:r>
    </w:p>
    <w:p w:rsidR="00FF34C4" w:rsidRPr="00FF34C4" w:rsidRDefault="0041260C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F34C4" w:rsidRPr="00FF34C4">
        <w:rPr>
          <w:sz w:val="26"/>
          <w:szCs w:val="26"/>
        </w:rPr>
        <w:t xml:space="preserve">„Rewitalizacja ośrodka wypoczynkowego w Gródku Krajeńskim” wartość promesy wstępnej wynosi 7.998.500,00 zł co stanowi 90% całkowitej wartości inwestycji. </w:t>
      </w:r>
    </w:p>
    <w:p w:rsidR="00FF34C4" w:rsidRPr="00FF34C4" w:rsidRDefault="00FF34C4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FF34C4">
        <w:rPr>
          <w:sz w:val="26"/>
          <w:szCs w:val="26"/>
        </w:rPr>
        <w:t>Realizacja tych przedsięwzięć planowana jest do 31.12.2025 r.</w:t>
      </w:r>
    </w:p>
    <w:p w:rsidR="00FF34C4" w:rsidRPr="00FF34C4" w:rsidRDefault="00FF34C4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FF34C4">
        <w:rPr>
          <w:sz w:val="26"/>
          <w:szCs w:val="26"/>
        </w:rPr>
        <w:lastRenderedPageBreak/>
        <w:t>Wnioskodawca tak jak w przypadku pozostałych projektów współfinansowanych w ramach programu jest zobowiązany do ogłoszenia postępowania o udzielenie zamówienia publicznego na wyłonienie wykonawcy w ciągu 9 miesięcy od</w:t>
      </w:r>
      <w:r w:rsidR="00F74D73">
        <w:rPr>
          <w:sz w:val="26"/>
          <w:szCs w:val="26"/>
        </w:rPr>
        <w:t xml:space="preserve"> dnia wpływu promesy wstępnej. </w:t>
      </w:r>
    </w:p>
    <w:p w:rsidR="00FF34C4" w:rsidRPr="00F74D73" w:rsidRDefault="00FF34C4" w:rsidP="00F74D73">
      <w:pPr>
        <w:pStyle w:val="v1msonormal"/>
        <w:spacing w:after="0" w:line="360" w:lineRule="auto"/>
        <w:jc w:val="center"/>
        <w:rPr>
          <w:b/>
          <w:sz w:val="26"/>
          <w:szCs w:val="26"/>
          <w:u w:val="single"/>
        </w:rPr>
      </w:pPr>
      <w:r w:rsidRPr="00F74D73">
        <w:rPr>
          <w:b/>
          <w:sz w:val="26"/>
          <w:szCs w:val="26"/>
          <w:u w:val="single"/>
        </w:rPr>
        <w:t>ZINTEGROWANE INWESTYCJE TERYTORIALNE BYDGOSKIEGO OBSZARU FUNKCJONALNEGO</w:t>
      </w:r>
    </w:p>
    <w:p w:rsidR="00FF34C4" w:rsidRPr="00FF34C4" w:rsidRDefault="00FF34C4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FF34C4">
        <w:rPr>
          <w:sz w:val="26"/>
          <w:szCs w:val="26"/>
        </w:rPr>
        <w:t>Gmina Nakło nad Notecią jest członkiem Zintegrowanych Inwestycji Terytorialnych Bydgoskiego Obszaru Funkcjonalnego. W dniu 27</w:t>
      </w:r>
      <w:r w:rsidR="00F74D73">
        <w:rPr>
          <w:sz w:val="26"/>
          <w:szCs w:val="26"/>
        </w:rPr>
        <w:t xml:space="preserve"> września </w:t>
      </w:r>
      <w:r w:rsidRPr="00FF34C4">
        <w:rPr>
          <w:sz w:val="26"/>
          <w:szCs w:val="26"/>
        </w:rPr>
        <w:t xml:space="preserve">odbyło się IV posiedzenie Komitetu Sterującego ZIT </w:t>
      </w:r>
      <w:proofErr w:type="spellStart"/>
      <w:r w:rsidRPr="00FF34C4">
        <w:rPr>
          <w:sz w:val="26"/>
          <w:szCs w:val="26"/>
        </w:rPr>
        <w:t>BydOF</w:t>
      </w:r>
      <w:proofErr w:type="spellEnd"/>
      <w:r w:rsidRPr="00FF34C4">
        <w:rPr>
          <w:sz w:val="26"/>
          <w:szCs w:val="26"/>
        </w:rPr>
        <w:t xml:space="preserve"> i IV posiedzenie Zarządu ZIT </w:t>
      </w:r>
      <w:proofErr w:type="spellStart"/>
      <w:r w:rsidRPr="00FF34C4">
        <w:rPr>
          <w:sz w:val="26"/>
          <w:szCs w:val="26"/>
        </w:rPr>
        <w:t>BydOF</w:t>
      </w:r>
      <w:proofErr w:type="spellEnd"/>
      <w:r w:rsidRPr="00FF34C4">
        <w:rPr>
          <w:sz w:val="26"/>
          <w:szCs w:val="26"/>
        </w:rPr>
        <w:t>. Były to posiedzenia wyjazdowe, które miały miejsce w Poznaniu. W ramach obrad zostały podjęte następujące uchwały:</w:t>
      </w:r>
    </w:p>
    <w:p w:rsidR="00FF34C4" w:rsidRPr="00FF34C4" w:rsidRDefault="0041260C" w:rsidP="00971C89">
      <w:pPr>
        <w:pStyle w:val="v1msonormal"/>
        <w:spacing w:before="0" w:beforeAutospacing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F34C4" w:rsidRPr="00FF34C4">
        <w:rPr>
          <w:sz w:val="26"/>
          <w:szCs w:val="26"/>
        </w:rPr>
        <w:t xml:space="preserve">w sprawie zatwierdzenia Budżetu Biura ZIT </w:t>
      </w:r>
      <w:proofErr w:type="spellStart"/>
      <w:r w:rsidR="00FF34C4" w:rsidRPr="00FF34C4">
        <w:rPr>
          <w:sz w:val="26"/>
          <w:szCs w:val="26"/>
        </w:rPr>
        <w:t>BydOF</w:t>
      </w:r>
      <w:proofErr w:type="spellEnd"/>
      <w:r w:rsidR="00FF34C4" w:rsidRPr="00FF34C4">
        <w:rPr>
          <w:sz w:val="26"/>
          <w:szCs w:val="26"/>
        </w:rPr>
        <w:t xml:space="preserve"> na rok 2023</w:t>
      </w:r>
      <w:r w:rsidR="007A5A57">
        <w:rPr>
          <w:sz w:val="26"/>
          <w:szCs w:val="26"/>
        </w:rPr>
        <w:t>,</w:t>
      </w:r>
      <w:r w:rsidR="00FF34C4" w:rsidRPr="00FF34C4">
        <w:rPr>
          <w:sz w:val="26"/>
          <w:szCs w:val="26"/>
        </w:rPr>
        <w:t xml:space="preserve"> </w:t>
      </w:r>
    </w:p>
    <w:p w:rsidR="00FF34C4" w:rsidRPr="00FF34C4" w:rsidRDefault="0041260C" w:rsidP="00971C89">
      <w:pPr>
        <w:pStyle w:val="v1msonormal"/>
        <w:spacing w:before="0" w:beforeAutospacing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F34C4" w:rsidRPr="00FF34C4">
        <w:rPr>
          <w:sz w:val="26"/>
          <w:szCs w:val="26"/>
        </w:rPr>
        <w:t>w sprawie zatwierdzenia podziału wkładu własnego JST do Budż</w:t>
      </w:r>
      <w:r w:rsidR="007A5A57">
        <w:rPr>
          <w:sz w:val="26"/>
          <w:szCs w:val="26"/>
        </w:rPr>
        <w:t xml:space="preserve">etu Biura ZIT </w:t>
      </w:r>
      <w:proofErr w:type="spellStart"/>
      <w:r w:rsidR="007A5A57">
        <w:rPr>
          <w:sz w:val="26"/>
          <w:szCs w:val="26"/>
        </w:rPr>
        <w:t>BydOF</w:t>
      </w:r>
      <w:proofErr w:type="spellEnd"/>
      <w:r w:rsidR="007A5A57">
        <w:rPr>
          <w:sz w:val="26"/>
          <w:szCs w:val="26"/>
        </w:rPr>
        <w:t xml:space="preserve"> na rok 2023,</w:t>
      </w:r>
    </w:p>
    <w:p w:rsidR="00FF34C4" w:rsidRPr="00FF34C4" w:rsidRDefault="0041260C" w:rsidP="00971C89">
      <w:pPr>
        <w:pStyle w:val="v1msonormal"/>
        <w:spacing w:before="0" w:beforeAutospacing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F34C4" w:rsidRPr="00FF34C4">
        <w:rPr>
          <w:sz w:val="26"/>
          <w:szCs w:val="26"/>
        </w:rPr>
        <w:t>w sprawie zatwierdzenia Budż</w:t>
      </w:r>
      <w:r w:rsidR="007A5A57">
        <w:rPr>
          <w:sz w:val="26"/>
          <w:szCs w:val="26"/>
        </w:rPr>
        <w:t xml:space="preserve">etu Biura ZIT </w:t>
      </w:r>
      <w:proofErr w:type="spellStart"/>
      <w:r w:rsidR="007A5A57">
        <w:rPr>
          <w:sz w:val="26"/>
          <w:szCs w:val="26"/>
        </w:rPr>
        <w:t>BydOF</w:t>
      </w:r>
      <w:proofErr w:type="spellEnd"/>
      <w:r w:rsidR="007A5A57">
        <w:rPr>
          <w:sz w:val="26"/>
          <w:szCs w:val="26"/>
        </w:rPr>
        <w:t xml:space="preserve"> na rok 2024,</w:t>
      </w:r>
    </w:p>
    <w:p w:rsidR="00FF34C4" w:rsidRPr="00FF34C4" w:rsidRDefault="0041260C" w:rsidP="00971C89">
      <w:pPr>
        <w:pStyle w:val="v1msonormal"/>
        <w:spacing w:before="0" w:beforeAutospacing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FF34C4" w:rsidRPr="00FF34C4">
        <w:rPr>
          <w:sz w:val="26"/>
          <w:szCs w:val="26"/>
        </w:rPr>
        <w:t xml:space="preserve">w sprawie zatwierdzenia podziału wkładu własnego JST do Budżetu Biura ZIT </w:t>
      </w:r>
      <w:proofErr w:type="spellStart"/>
      <w:r w:rsidR="00FF34C4" w:rsidRPr="00FF34C4">
        <w:rPr>
          <w:sz w:val="26"/>
          <w:szCs w:val="26"/>
        </w:rPr>
        <w:t>BydOF</w:t>
      </w:r>
      <w:proofErr w:type="spellEnd"/>
      <w:r w:rsidR="00FF34C4" w:rsidRPr="00FF34C4">
        <w:rPr>
          <w:sz w:val="26"/>
          <w:szCs w:val="26"/>
        </w:rPr>
        <w:t xml:space="preserve"> na rok 2024</w:t>
      </w:r>
      <w:r w:rsidR="007A5A57">
        <w:rPr>
          <w:sz w:val="26"/>
          <w:szCs w:val="26"/>
        </w:rPr>
        <w:t>,</w:t>
      </w:r>
    </w:p>
    <w:p w:rsidR="00F74D73" w:rsidRPr="00FF34C4" w:rsidRDefault="0041260C" w:rsidP="00971C89">
      <w:pPr>
        <w:pStyle w:val="v1msonormal"/>
        <w:spacing w:before="0" w:beforeAutospacing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FF34C4" w:rsidRPr="00FF34C4">
        <w:rPr>
          <w:sz w:val="26"/>
          <w:szCs w:val="26"/>
        </w:rPr>
        <w:t>w sprawie z</w:t>
      </w:r>
      <w:r w:rsidR="00606D32">
        <w:rPr>
          <w:sz w:val="26"/>
          <w:szCs w:val="26"/>
        </w:rPr>
        <w:t xml:space="preserve">miany składu Zarządu ZIT </w:t>
      </w:r>
      <w:proofErr w:type="spellStart"/>
      <w:r w:rsidR="00606D32">
        <w:rPr>
          <w:sz w:val="26"/>
          <w:szCs w:val="26"/>
        </w:rPr>
        <w:t>BydOF</w:t>
      </w:r>
      <w:proofErr w:type="spellEnd"/>
      <w:r w:rsidR="00606D32">
        <w:rPr>
          <w:sz w:val="26"/>
          <w:szCs w:val="26"/>
        </w:rPr>
        <w:t>.</w:t>
      </w:r>
    </w:p>
    <w:p w:rsidR="00FF34C4" w:rsidRPr="00F74D73" w:rsidRDefault="00FF34C4" w:rsidP="00F74D73">
      <w:pPr>
        <w:pStyle w:val="v1msonormal"/>
        <w:spacing w:after="0" w:line="360" w:lineRule="auto"/>
        <w:jc w:val="center"/>
        <w:rPr>
          <w:b/>
          <w:sz w:val="26"/>
          <w:szCs w:val="26"/>
          <w:u w:val="single"/>
        </w:rPr>
      </w:pPr>
      <w:r w:rsidRPr="00F74D73">
        <w:rPr>
          <w:b/>
          <w:sz w:val="26"/>
          <w:szCs w:val="26"/>
          <w:u w:val="single"/>
        </w:rPr>
        <w:t>ZWIĄZEK GMIN NAKŁO NAD NOTECIĄ – ŁOBŻENICA</w:t>
      </w:r>
    </w:p>
    <w:p w:rsidR="00FF34C4" w:rsidRDefault="00FF34C4" w:rsidP="007A5A57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F34C4">
        <w:rPr>
          <w:sz w:val="26"/>
          <w:szCs w:val="26"/>
        </w:rPr>
        <w:t xml:space="preserve"> </w:t>
      </w:r>
      <w:r w:rsidRPr="00F74D73">
        <w:rPr>
          <w:b/>
          <w:sz w:val="26"/>
          <w:szCs w:val="26"/>
        </w:rPr>
        <w:t>29 września</w:t>
      </w:r>
      <w:r w:rsidRPr="00FF34C4">
        <w:rPr>
          <w:sz w:val="26"/>
          <w:szCs w:val="26"/>
        </w:rPr>
        <w:t xml:space="preserve"> w siedzibie Urzędu Miasta i Gminy Nakło nad Notecią, odbyło się posiedzenie Zarządu Związku Gmin Nakło nad Notecią – Łobżenica. Przedmiotem obrad było przyjęcie uchwały zmieniającej uchwałę w sprawie uchwalenia budżetu Związku Gmin Nakło nad Notecią – Łobżenica na 2023 rok.</w:t>
      </w:r>
    </w:p>
    <w:p w:rsidR="00606D32" w:rsidRDefault="00606D32" w:rsidP="00FF34C4">
      <w:pPr>
        <w:pStyle w:val="v1msonormal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606D32" w:rsidRPr="00606D32" w:rsidRDefault="00606D32" w:rsidP="00606D32">
      <w:pPr>
        <w:pStyle w:val="v1msonormal"/>
        <w:spacing w:after="0" w:line="360" w:lineRule="auto"/>
        <w:jc w:val="center"/>
        <w:rPr>
          <w:b/>
          <w:sz w:val="26"/>
          <w:szCs w:val="26"/>
          <w:u w:val="single"/>
        </w:rPr>
      </w:pPr>
      <w:r w:rsidRPr="00606D32">
        <w:rPr>
          <w:b/>
          <w:sz w:val="26"/>
          <w:szCs w:val="26"/>
          <w:u w:val="single"/>
        </w:rPr>
        <w:t>INFORMACJE Z PRZEPROWADZONYCH PRZETARGÓW</w:t>
      </w:r>
    </w:p>
    <w:p w:rsidR="000C46DD" w:rsidRDefault="000C46DD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0C46DD">
        <w:rPr>
          <w:b/>
          <w:sz w:val="26"/>
          <w:szCs w:val="26"/>
        </w:rPr>
        <w:t>6 października</w:t>
      </w:r>
      <w:r w:rsidRPr="000C46DD">
        <w:rPr>
          <w:sz w:val="26"/>
          <w:szCs w:val="26"/>
        </w:rPr>
        <w:t xml:space="preserve"> unieważnione zostało postępowanie prowadzone w trybie podstawowym bez negocjacji w części 2 zamówienia na realizację zadania pn. Modernizacja siłowni zewnętrznej przy Szkole Podstawowej nr 2 w Nakle nad Notecią dla dzieci uczestniczących w programach edukacyjno-wychowawczych z elementami </w:t>
      </w:r>
      <w:r w:rsidRPr="000C46DD">
        <w:rPr>
          <w:sz w:val="26"/>
          <w:szCs w:val="26"/>
        </w:rPr>
        <w:lastRenderedPageBreak/>
        <w:t xml:space="preserve">profilaktyki uzależnień. Powodem unieważnienia postępowania było uchylenie się wybranego wykonawcy od podpisania umowy. </w:t>
      </w:r>
    </w:p>
    <w:p w:rsidR="000C46DD" w:rsidRPr="000C46DD" w:rsidRDefault="000C46DD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0C46DD">
        <w:rPr>
          <w:b/>
          <w:sz w:val="26"/>
          <w:szCs w:val="26"/>
        </w:rPr>
        <w:t>11 października</w:t>
      </w:r>
      <w:r w:rsidRPr="000C46DD">
        <w:rPr>
          <w:sz w:val="26"/>
          <w:szCs w:val="26"/>
        </w:rPr>
        <w:t xml:space="preserve"> zawarta została umowa w postępowaniu w trybie podstawowym na realizację zadania pn.: Część I „Rozbudowa placu zabaw przy Zespole Szkolno-Przedszkolnym nr 3 w Nakle nad Notecią dla dzieci uczestniczących w programach edukacyjno-wychowawczych z elementami profilaktyki uzależnień”.  Wykonawcą prac został </w:t>
      </w:r>
      <w:proofErr w:type="spellStart"/>
      <w:r w:rsidRPr="000C46DD">
        <w:rPr>
          <w:sz w:val="26"/>
          <w:szCs w:val="26"/>
        </w:rPr>
        <w:t>Steelcore</w:t>
      </w:r>
      <w:proofErr w:type="spellEnd"/>
      <w:r w:rsidRPr="000C46DD">
        <w:rPr>
          <w:sz w:val="26"/>
          <w:szCs w:val="26"/>
        </w:rPr>
        <w:t xml:space="preserve"> Sp. z o. o. z siedzibą w Jarosławiu z ceną 31.192,80 zł brutto. Termin wykonania prac wynosi 45 dni od dnia zawarcia umowy. W postępowaniu w części I wpłynęły 2 oferty, w tym najtańsza z ceną 31.192,80 zł, najdroższa z ceną 152.064,90 złotych brutto.</w:t>
      </w:r>
    </w:p>
    <w:p w:rsidR="000C46DD" w:rsidRDefault="000C46DD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0C46DD">
        <w:rPr>
          <w:b/>
          <w:sz w:val="26"/>
          <w:szCs w:val="26"/>
        </w:rPr>
        <w:t>12 października</w:t>
      </w:r>
      <w:r w:rsidRPr="000C46DD">
        <w:rPr>
          <w:sz w:val="26"/>
          <w:szCs w:val="26"/>
        </w:rPr>
        <w:t xml:space="preserve"> postępowanie zostało ogłoszone ponownie, z terminem składania ofert wyznaczonym na dzień 27</w:t>
      </w:r>
      <w:r>
        <w:rPr>
          <w:sz w:val="26"/>
          <w:szCs w:val="26"/>
        </w:rPr>
        <w:t xml:space="preserve"> października 2023r.</w:t>
      </w:r>
    </w:p>
    <w:p w:rsidR="00254DBA" w:rsidRDefault="00254DBA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254DBA">
        <w:rPr>
          <w:b/>
          <w:sz w:val="26"/>
          <w:szCs w:val="26"/>
        </w:rPr>
        <w:t>16 października</w:t>
      </w:r>
      <w:r w:rsidRPr="00254DBA">
        <w:rPr>
          <w:sz w:val="26"/>
          <w:szCs w:val="26"/>
        </w:rPr>
        <w:t xml:space="preserve"> zawarta została umowa w postępowaniu prowadzonym w trybie podstawowym bez negocjacji na oczyszczanie ulic, usuwanie śniegu i lodu na obszarze Miasta i Gminy Nakło nad Notecią. Wykonawcą usługi został Rafał Szymczak P.H.U. z siedzibą w Nakle nad Notecią. Oferta wykonawcy była jedyną złożoną w postępowaniu i zawierała cenę 1.013.569,20 zł brutto. Termin świadczenia </w:t>
      </w:r>
      <w:proofErr w:type="spellStart"/>
      <w:r w:rsidRPr="00254DBA">
        <w:rPr>
          <w:sz w:val="26"/>
          <w:szCs w:val="26"/>
        </w:rPr>
        <w:t>uslugi</w:t>
      </w:r>
      <w:proofErr w:type="spellEnd"/>
      <w:r w:rsidRPr="00254DBA">
        <w:rPr>
          <w:sz w:val="26"/>
          <w:szCs w:val="26"/>
        </w:rPr>
        <w:t xml:space="preserve"> wynosi 6 miesięcy.</w:t>
      </w:r>
    </w:p>
    <w:p w:rsidR="00254DBA" w:rsidRPr="00254DBA" w:rsidRDefault="00254DBA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254DBA">
        <w:rPr>
          <w:b/>
          <w:sz w:val="26"/>
          <w:szCs w:val="26"/>
        </w:rPr>
        <w:t>18 października</w:t>
      </w:r>
      <w:r w:rsidRPr="00254DBA">
        <w:rPr>
          <w:sz w:val="26"/>
          <w:szCs w:val="26"/>
        </w:rPr>
        <w:t xml:space="preserve"> odbyło się otwarcie ofert w postępowaniu prowadzonym w trybie podstawowym bez negocjacji na wykonanie zadań:</w:t>
      </w:r>
    </w:p>
    <w:p w:rsidR="00254DBA" w:rsidRPr="00254DBA" w:rsidRDefault="00254DBA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254DBA">
        <w:rPr>
          <w:sz w:val="26"/>
          <w:szCs w:val="26"/>
        </w:rPr>
        <w:t>Część I Wykonanie nowego ogrodzenia przy placu zabaw na ul. Wiejskiej w Występie. – w części I złożone zostały 3 oferty, w tym najtańsza z ceną 7.380,00 zł brutto, najdroższa z ceną 29.200,00 zł brutto,</w:t>
      </w:r>
    </w:p>
    <w:p w:rsidR="00254DBA" w:rsidRPr="00254DBA" w:rsidRDefault="00254DBA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254DBA">
        <w:rPr>
          <w:sz w:val="26"/>
          <w:szCs w:val="26"/>
        </w:rPr>
        <w:t>Część II - Zagospodarowanie terenu rekreacyjno-sportowego w miejscowości Michalin dla dzieci uczestniczących w programach edukacyjno-wychowawczych z elementami profilaktyki uzależnień. - w części II złożone zostały 2 oferty, w tym najtańsza z ceną 46.740,00 zł brutto, najdroższa z ceną 68.900,00 zł brutto.</w:t>
      </w:r>
    </w:p>
    <w:p w:rsidR="00254DBA" w:rsidRDefault="00254DBA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254DBA">
        <w:rPr>
          <w:sz w:val="26"/>
          <w:szCs w:val="26"/>
        </w:rPr>
        <w:t>Obecnie trwa weryfikacja ofert.</w:t>
      </w:r>
    </w:p>
    <w:p w:rsidR="00254DBA" w:rsidRPr="00254DBA" w:rsidRDefault="00254DBA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254DBA">
        <w:rPr>
          <w:b/>
          <w:sz w:val="26"/>
          <w:szCs w:val="26"/>
        </w:rPr>
        <w:t>18 października</w:t>
      </w:r>
      <w:r w:rsidRPr="00254DBA">
        <w:rPr>
          <w:sz w:val="26"/>
          <w:szCs w:val="26"/>
        </w:rPr>
        <w:t xml:space="preserve"> ogłoszony został przetarg nieograniczony na świadczenie usług na terenie Miasta i Gminy Nakło nad Notecią w zakresie odbierania odpadów komunalnych od właścicieli nieruchomości, na których zamieszkują mieszkańcy oraz usług w zakresie odbioru i zagospodarowania odpadów komunalnych z terenu targowisk, szaletów publicznych, remiz strażackich, cmentarzy komunalnych, budynków UMIG Nakło, miejsc pamięci narodowej, usuwanie martwych zwierząt. </w:t>
      </w:r>
    </w:p>
    <w:p w:rsidR="00254DBA" w:rsidRPr="000C46DD" w:rsidRDefault="00254DBA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254DBA">
        <w:rPr>
          <w:sz w:val="26"/>
          <w:szCs w:val="26"/>
        </w:rPr>
        <w:lastRenderedPageBreak/>
        <w:t>Termin składania ofert wyznaczony został na dzień 17 listopada 2023r.</w:t>
      </w:r>
    </w:p>
    <w:p w:rsidR="000C46DD" w:rsidRPr="000C46DD" w:rsidRDefault="000C46DD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0C46DD">
        <w:rPr>
          <w:b/>
          <w:sz w:val="26"/>
          <w:szCs w:val="26"/>
        </w:rPr>
        <w:t>19 października</w:t>
      </w:r>
      <w:r w:rsidRPr="000C46DD">
        <w:rPr>
          <w:sz w:val="26"/>
          <w:szCs w:val="26"/>
        </w:rPr>
        <w:t xml:space="preserve"> rozstrzygnięte zostało postępowanie w części II "Budowa placu zabaw na działce 141/4 w Rozwarzynie dla dzieci uczestniczących w programach edukacyjno-wychowawczych z elementami profilaktyki uzależnień”. Wykonawcą prac został </w:t>
      </w:r>
      <w:proofErr w:type="spellStart"/>
      <w:r w:rsidRPr="000C46DD">
        <w:rPr>
          <w:sz w:val="26"/>
          <w:szCs w:val="26"/>
        </w:rPr>
        <w:t>Steelcore</w:t>
      </w:r>
      <w:proofErr w:type="spellEnd"/>
      <w:r w:rsidRPr="000C46DD">
        <w:rPr>
          <w:sz w:val="26"/>
          <w:szCs w:val="26"/>
        </w:rPr>
        <w:t xml:space="preserve"> Sp. z o. o. z siedzibą w Jarosławiu z ceną 39.826,32 złotych brutto. W postępowaniu w części II wpłynęły 2 oferty, w tym najtańsza z ceną 39.826,32 zł, najdroższa z ceną 218.610,36 złotych brutto. W najbliższym czasie z wykonawcą zawarta zostanie umowa w</w:t>
      </w:r>
      <w:r w:rsidR="00254DBA">
        <w:rPr>
          <w:sz w:val="26"/>
          <w:szCs w:val="26"/>
        </w:rPr>
        <w:t xml:space="preserve"> sprawie realizacji zamówienia.</w:t>
      </w:r>
    </w:p>
    <w:p w:rsidR="000C46DD" w:rsidRPr="000C46DD" w:rsidRDefault="000C46DD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</w:p>
    <w:p w:rsidR="000C46DD" w:rsidRPr="000C46DD" w:rsidRDefault="000C46DD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254DBA">
        <w:rPr>
          <w:b/>
          <w:sz w:val="26"/>
          <w:szCs w:val="26"/>
        </w:rPr>
        <w:t>23 października</w:t>
      </w:r>
      <w:r w:rsidRPr="000C46DD">
        <w:rPr>
          <w:sz w:val="26"/>
          <w:szCs w:val="26"/>
        </w:rPr>
        <w:t xml:space="preserve"> zawarta została umowa w postępowaniu prowadzonym w trybie podstawowym bez negocjacji na wykonanie zadania  pn.: „Remont ulicy Piaskowej w Nakle nad Notecią”. Wykonawcą prac został Rafał Szymczak P.H.U. z siedzibą w Nakle nad Notecią z ceną 796.208,41 zł brutto. Termin wykonania zamówienia wynosi 11 miesięcy od dnia zawarcia umowy.</w:t>
      </w:r>
    </w:p>
    <w:p w:rsidR="000C46DD" w:rsidRPr="000C46DD" w:rsidRDefault="000C46DD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0C46DD">
        <w:rPr>
          <w:sz w:val="26"/>
          <w:szCs w:val="26"/>
        </w:rPr>
        <w:t>W postępowaniu złożone zostały dwie oferty z cenami 939.730,12 zł brutto i 796.208,41 zł brutto. Zamówienie współfinansowane jest ze środków R</w:t>
      </w:r>
      <w:r w:rsidR="00254DBA">
        <w:rPr>
          <w:sz w:val="26"/>
          <w:szCs w:val="26"/>
        </w:rPr>
        <w:t>ządowego Funduszu Rozwoju Dróg.</w:t>
      </w:r>
    </w:p>
    <w:p w:rsidR="000C46DD" w:rsidRPr="000C46DD" w:rsidRDefault="000C46DD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254DBA">
        <w:rPr>
          <w:b/>
          <w:sz w:val="26"/>
          <w:szCs w:val="26"/>
        </w:rPr>
        <w:t>23 października</w:t>
      </w:r>
      <w:r w:rsidRPr="000C46DD">
        <w:rPr>
          <w:sz w:val="26"/>
          <w:szCs w:val="26"/>
        </w:rPr>
        <w:t xml:space="preserve"> ogłoszone zostało postępowanie w trybie podstawowym bez negocjacji na usługi pocztowe w 2024r. Termin składania ofert wyznaczony zost</w:t>
      </w:r>
      <w:r w:rsidR="00254DBA">
        <w:rPr>
          <w:sz w:val="26"/>
          <w:szCs w:val="26"/>
        </w:rPr>
        <w:t>ał na dzień 10 listopada 2023r.</w:t>
      </w:r>
    </w:p>
    <w:p w:rsidR="000C46DD" w:rsidRPr="000C46DD" w:rsidRDefault="000C46DD" w:rsidP="007A5A57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254DBA">
        <w:rPr>
          <w:b/>
          <w:sz w:val="26"/>
          <w:szCs w:val="26"/>
        </w:rPr>
        <w:t>25 października</w:t>
      </w:r>
      <w:r w:rsidRPr="000C46DD">
        <w:rPr>
          <w:sz w:val="26"/>
          <w:szCs w:val="26"/>
        </w:rPr>
        <w:t xml:space="preserve"> zawarta została umowa w postępowaniu w trybie podstawowym na realizację zadania pn.: „Poprawa dostępności szkół w Nakle nad Notecią dla osób ze specjalnymi potrzebami edukacyjnymi w tym budowa bieżni lekkoatletycznej na Stadionie Miejskim im. Klemensa Biniakowskiego”. Wykonawcą prac został Mateusz </w:t>
      </w:r>
      <w:proofErr w:type="spellStart"/>
      <w:r w:rsidRPr="000C46DD">
        <w:rPr>
          <w:sz w:val="26"/>
          <w:szCs w:val="26"/>
        </w:rPr>
        <w:t>Beszczyński</w:t>
      </w:r>
      <w:proofErr w:type="spellEnd"/>
      <w:r w:rsidRPr="000C46DD">
        <w:rPr>
          <w:sz w:val="26"/>
          <w:szCs w:val="26"/>
        </w:rPr>
        <w:t xml:space="preserve"> z siedzibą w Margoninie z ceną 1.197.288,08 złotych brutto. Termin realizacji zamówienia określony został do dnia 15 lutego 2024r. W postępowaniu wpłynęły dwie oferty. Kolejna oferta zawierała cenę 1.497.974,81 złotych brutto.</w:t>
      </w:r>
    </w:p>
    <w:p w:rsidR="000C46DD" w:rsidRPr="000C46DD" w:rsidRDefault="000C46DD" w:rsidP="000C46DD">
      <w:pPr>
        <w:pStyle w:val="v1msonormal"/>
        <w:spacing w:after="0" w:line="360" w:lineRule="auto"/>
        <w:jc w:val="both"/>
        <w:rPr>
          <w:sz w:val="26"/>
          <w:szCs w:val="26"/>
        </w:rPr>
      </w:pPr>
    </w:p>
    <w:p w:rsidR="00606D32" w:rsidRPr="00606D32" w:rsidRDefault="00606D32" w:rsidP="007A5A57">
      <w:pPr>
        <w:pStyle w:val="v1msonormal"/>
        <w:spacing w:before="0" w:beforeAutospacing="0" w:after="0" w:afterAutospacing="0" w:line="360" w:lineRule="auto"/>
        <w:rPr>
          <w:b/>
          <w:sz w:val="26"/>
          <w:szCs w:val="26"/>
          <w:u w:val="single"/>
        </w:rPr>
      </w:pPr>
    </w:p>
    <w:sectPr w:rsidR="00606D32" w:rsidRPr="00606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11F" w:rsidRDefault="0064611F" w:rsidP="00F924D9">
      <w:pPr>
        <w:spacing w:after="0" w:line="240" w:lineRule="auto"/>
      </w:pPr>
      <w:r>
        <w:separator/>
      </w:r>
    </w:p>
  </w:endnote>
  <w:endnote w:type="continuationSeparator" w:id="0">
    <w:p w:rsidR="0064611F" w:rsidRDefault="0064611F" w:rsidP="00F9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913" w:rsidRDefault="00F759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518084"/>
      <w:docPartObj>
        <w:docPartGallery w:val="Page Numbers (Bottom of Page)"/>
        <w:docPartUnique/>
      </w:docPartObj>
    </w:sdtPr>
    <w:sdtEndPr/>
    <w:sdtContent>
      <w:p w:rsidR="00F75913" w:rsidRDefault="00F759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750">
          <w:rPr>
            <w:noProof/>
          </w:rPr>
          <w:t>13</w:t>
        </w:r>
        <w:r>
          <w:fldChar w:fldCharType="end"/>
        </w:r>
      </w:p>
    </w:sdtContent>
  </w:sdt>
  <w:p w:rsidR="00F75913" w:rsidRDefault="00F759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913" w:rsidRDefault="00F759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11F" w:rsidRDefault="0064611F" w:rsidP="00F924D9">
      <w:pPr>
        <w:spacing w:after="0" w:line="240" w:lineRule="auto"/>
      </w:pPr>
      <w:r>
        <w:separator/>
      </w:r>
    </w:p>
  </w:footnote>
  <w:footnote w:type="continuationSeparator" w:id="0">
    <w:p w:rsidR="0064611F" w:rsidRDefault="0064611F" w:rsidP="00F9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913" w:rsidRDefault="00F759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913" w:rsidRDefault="00F759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913" w:rsidRDefault="00F759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D36"/>
    <w:multiLevelType w:val="multilevel"/>
    <w:tmpl w:val="CE36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678D8"/>
    <w:multiLevelType w:val="hybridMultilevel"/>
    <w:tmpl w:val="7082B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4B0C"/>
    <w:multiLevelType w:val="multilevel"/>
    <w:tmpl w:val="A25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8178E"/>
    <w:multiLevelType w:val="hybridMultilevel"/>
    <w:tmpl w:val="9B14B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63D2B"/>
    <w:multiLevelType w:val="multilevel"/>
    <w:tmpl w:val="CFF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878C4"/>
    <w:multiLevelType w:val="hybridMultilevel"/>
    <w:tmpl w:val="2056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A0B90"/>
    <w:multiLevelType w:val="multilevel"/>
    <w:tmpl w:val="7FAC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2109C5"/>
    <w:multiLevelType w:val="multilevel"/>
    <w:tmpl w:val="0CCE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75859"/>
    <w:multiLevelType w:val="multilevel"/>
    <w:tmpl w:val="1D10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56882"/>
    <w:multiLevelType w:val="hybridMultilevel"/>
    <w:tmpl w:val="B76A0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10A"/>
    <w:multiLevelType w:val="multilevel"/>
    <w:tmpl w:val="802E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61226"/>
    <w:multiLevelType w:val="hybridMultilevel"/>
    <w:tmpl w:val="156AD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256B8"/>
    <w:multiLevelType w:val="hybridMultilevel"/>
    <w:tmpl w:val="B3D6A13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D4371C9"/>
    <w:multiLevelType w:val="multilevel"/>
    <w:tmpl w:val="14DA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42201"/>
    <w:multiLevelType w:val="multilevel"/>
    <w:tmpl w:val="7768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E05920"/>
    <w:multiLevelType w:val="multilevel"/>
    <w:tmpl w:val="B590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755A1B"/>
    <w:multiLevelType w:val="hybridMultilevel"/>
    <w:tmpl w:val="6A243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862FD"/>
    <w:multiLevelType w:val="multilevel"/>
    <w:tmpl w:val="B982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16A08"/>
    <w:multiLevelType w:val="multilevel"/>
    <w:tmpl w:val="1B0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CA1926"/>
    <w:multiLevelType w:val="hybridMultilevel"/>
    <w:tmpl w:val="1480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11146"/>
    <w:multiLevelType w:val="multilevel"/>
    <w:tmpl w:val="C00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136353"/>
    <w:multiLevelType w:val="multilevel"/>
    <w:tmpl w:val="5738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7D5599"/>
    <w:multiLevelType w:val="hybridMultilevel"/>
    <w:tmpl w:val="847AC68C"/>
    <w:lvl w:ilvl="0" w:tplc="84C88C8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16DE4"/>
    <w:multiLevelType w:val="hybridMultilevel"/>
    <w:tmpl w:val="2EAC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A06F1"/>
    <w:multiLevelType w:val="multilevel"/>
    <w:tmpl w:val="D348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2E7C30"/>
    <w:multiLevelType w:val="multilevel"/>
    <w:tmpl w:val="3DBA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4171B2"/>
    <w:multiLevelType w:val="hybridMultilevel"/>
    <w:tmpl w:val="2AA45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1094D"/>
    <w:multiLevelType w:val="hybridMultilevel"/>
    <w:tmpl w:val="870A0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021DE"/>
    <w:multiLevelType w:val="multilevel"/>
    <w:tmpl w:val="D6C6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8"/>
  </w:num>
  <w:num w:numId="5">
    <w:abstractNumId w:val="27"/>
  </w:num>
  <w:num w:numId="6">
    <w:abstractNumId w:val="17"/>
  </w:num>
  <w:num w:numId="7">
    <w:abstractNumId w:val="22"/>
  </w:num>
  <w:num w:numId="8">
    <w:abstractNumId w:val="26"/>
  </w:num>
  <w:num w:numId="9">
    <w:abstractNumId w:val="7"/>
  </w:num>
  <w:num w:numId="10">
    <w:abstractNumId w:val="10"/>
  </w:num>
  <w:num w:numId="11">
    <w:abstractNumId w:val="21"/>
  </w:num>
  <w:num w:numId="12">
    <w:abstractNumId w:val="24"/>
  </w:num>
  <w:num w:numId="13">
    <w:abstractNumId w:val="8"/>
  </w:num>
  <w:num w:numId="14">
    <w:abstractNumId w:val="14"/>
  </w:num>
  <w:num w:numId="15">
    <w:abstractNumId w:val="4"/>
  </w:num>
  <w:num w:numId="16">
    <w:abstractNumId w:val="28"/>
  </w:num>
  <w:num w:numId="17">
    <w:abstractNumId w:val="0"/>
  </w:num>
  <w:num w:numId="18">
    <w:abstractNumId w:val="15"/>
  </w:num>
  <w:num w:numId="19">
    <w:abstractNumId w:val="6"/>
  </w:num>
  <w:num w:numId="20">
    <w:abstractNumId w:val="20"/>
  </w:num>
  <w:num w:numId="21">
    <w:abstractNumId w:val="25"/>
  </w:num>
  <w:num w:numId="22">
    <w:abstractNumId w:val="19"/>
  </w:num>
  <w:num w:numId="23">
    <w:abstractNumId w:val="12"/>
  </w:num>
  <w:num w:numId="24">
    <w:abstractNumId w:val="3"/>
  </w:num>
  <w:num w:numId="25">
    <w:abstractNumId w:val="5"/>
  </w:num>
  <w:num w:numId="26">
    <w:abstractNumId w:val="11"/>
  </w:num>
  <w:num w:numId="27">
    <w:abstractNumId w:val="1"/>
  </w:num>
  <w:num w:numId="28">
    <w:abstractNumId w:val="23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FB"/>
    <w:rsid w:val="000109FD"/>
    <w:rsid w:val="0001169A"/>
    <w:rsid w:val="00024240"/>
    <w:rsid w:val="000307C7"/>
    <w:rsid w:val="000309E3"/>
    <w:rsid w:val="00031BEF"/>
    <w:rsid w:val="000351EA"/>
    <w:rsid w:val="0004004C"/>
    <w:rsid w:val="00046431"/>
    <w:rsid w:val="00052A04"/>
    <w:rsid w:val="00053DB7"/>
    <w:rsid w:val="00062931"/>
    <w:rsid w:val="00076115"/>
    <w:rsid w:val="00077CD9"/>
    <w:rsid w:val="00082049"/>
    <w:rsid w:val="00085D65"/>
    <w:rsid w:val="0009055C"/>
    <w:rsid w:val="0009089B"/>
    <w:rsid w:val="00094412"/>
    <w:rsid w:val="00097106"/>
    <w:rsid w:val="000A1ACD"/>
    <w:rsid w:val="000A2127"/>
    <w:rsid w:val="000A2C30"/>
    <w:rsid w:val="000A64A0"/>
    <w:rsid w:val="000B12F7"/>
    <w:rsid w:val="000B2C4C"/>
    <w:rsid w:val="000B3D17"/>
    <w:rsid w:val="000B47B8"/>
    <w:rsid w:val="000B5A1A"/>
    <w:rsid w:val="000C23E8"/>
    <w:rsid w:val="000C29A7"/>
    <w:rsid w:val="000C2F02"/>
    <w:rsid w:val="000C41C4"/>
    <w:rsid w:val="000C46DD"/>
    <w:rsid w:val="000D2952"/>
    <w:rsid w:val="000D2C53"/>
    <w:rsid w:val="000D34E3"/>
    <w:rsid w:val="000D3A95"/>
    <w:rsid w:val="000D4982"/>
    <w:rsid w:val="000D4E1E"/>
    <w:rsid w:val="000D562E"/>
    <w:rsid w:val="000D6CD5"/>
    <w:rsid w:val="000E2344"/>
    <w:rsid w:val="000E75F6"/>
    <w:rsid w:val="000F0203"/>
    <w:rsid w:val="000F2AB6"/>
    <w:rsid w:val="000F6216"/>
    <w:rsid w:val="000F721C"/>
    <w:rsid w:val="0010312A"/>
    <w:rsid w:val="00104671"/>
    <w:rsid w:val="001048A0"/>
    <w:rsid w:val="00112CA6"/>
    <w:rsid w:val="00113924"/>
    <w:rsid w:val="00114727"/>
    <w:rsid w:val="00123613"/>
    <w:rsid w:val="00130D45"/>
    <w:rsid w:val="00131FEC"/>
    <w:rsid w:val="00132129"/>
    <w:rsid w:val="00132BAD"/>
    <w:rsid w:val="00135D4F"/>
    <w:rsid w:val="00136822"/>
    <w:rsid w:val="001377E5"/>
    <w:rsid w:val="001464D5"/>
    <w:rsid w:val="0015030E"/>
    <w:rsid w:val="001509A6"/>
    <w:rsid w:val="00155F52"/>
    <w:rsid w:val="00157544"/>
    <w:rsid w:val="00165B2B"/>
    <w:rsid w:val="0017188C"/>
    <w:rsid w:val="00171C6D"/>
    <w:rsid w:val="00174495"/>
    <w:rsid w:val="00177A2E"/>
    <w:rsid w:val="001828B6"/>
    <w:rsid w:val="001838A5"/>
    <w:rsid w:val="001911FC"/>
    <w:rsid w:val="00193910"/>
    <w:rsid w:val="00194694"/>
    <w:rsid w:val="00195009"/>
    <w:rsid w:val="001A3AED"/>
    <w:rsid w:val="001A3C56"/>
    <w:rsid w:val="001A5401"/>
    <w:rsid w:val="001A6160"/>
    <w:rsid w:val="001A7B0A"/>
    <w:rsid w:val="001B1994"/>
    <w:rsid w:val="001B1B99"/>
    <w:rsid w:val="001B291C"/>
    <w:rsid w:val="001B355E"/>
    <w:rsid w:val="001B753E"/>
    <w:rsid w:val="001B7E5B"/>
    <w:rsid w:val="001C211D"/>
    <w:rsid w:val="001C3DC8"/>
    <w:rsid w:val="001C7B53"/>
    <w:rsid w:val="001D1ECA"/>
    <w:rsid w:val="001D3F09"/>
    <w:rsid w:val="001D4067"/>
    <w:rsid w:val="001D40B4"/>
    <w:rsid w:val="001E17F9"/>
    <w:rsid w:val="001E2E92"/>
    <w:rsid w:val="001E2EF9"/>
    <w:rsid w:val="001F1F59"/>
    <w:rsid w:val="001F5BCC"/>
    <w:rsid w:val="00202961"/>
    <w:rsid w:val="00203CA7"/>
    <w:rsid w:val="00203D80"/>
    <w:rsid w:val="00203DFD"/>
    <w:rsid w:val="0020417C"/>
    <w:rsid w:val="00211120"/>
    <w:rsid w:val="00212D2C"/>
    <w:rsid w:val="00215B9F"/>
    <w:rsid w:val="002163F5"/>
    <w:rsid w:val="00217AAD"/>
    <w:rsid w:val="00221D4D"/>
    <w:rsid w:val="00223287"/>
    <w:rsid w:val="00224242"/>
    <w:rsid w:val="00225285"/>
    <w:rsid w:val="00225637"/>
    <w:rsid w:val="00226849"/>
    <w:rsid w:val="00236EE7"/>
    <w:rsid w:val="0023787A"/>
    <w:rsid w:val="002432D4"/>
    <w:rsid w:val="00250005"/>
    <w:rsid w:val="00251BF8"/>
    <w:rsid w:val="00252572"/>
    <w:rsid w:val="002535B9"/>
    <w:rsid w:val="00254CBD"/>
    <w:rsid w:val="00254DBA"/>
    <w:rsid w:val="00254ED6"/>
    <w:rsid w:val="00256B0B"/>
    <w:rsid w:val="00260F66"/>
    <w:rsid w:val="0026209C"/>
    <w:rsid w:val="002628B8"/>
    <w:rsid w:val="00262E52"/>
    <w:rsid w:val="00274053"/>
    <w:rsid w:val="00283E0B"/>
    <w:rsid w:val="002929C7"/>
    <w:rsid w:val="00294C7D"/>
    <w:rsid w:val="0029615C"/>
    <w:rsid w:val="002A1DC2"/>
    <w:rsid w:val="002A5899"/>
    <w:rsid w:val="002B3803"/>
    <w:rsid w:val="002B72A7"/>
    <w:rsid w:val="002B7A86"/>
    <w:rsid w:val="002C1459"/>
    <w:rsid w:val="002C3D20"/>
    <w:rsid w:val="002C5534"/>
    <w:rsid w:val="002D18D1"/>
    <w:rsid w:val="002D1CC9"/>
    <w:rsid w:val="002D2172"/>
    <w:rsid w:val="002D2DD0"/>
    <w:rsid w:val="002D4700"/>
    <w:rsid w:val="002D49FB"/>
    <w:rsid w:val="002D58B9"/>
    <w:rsid w:val="002D5F09"/>
    <w:rsid w:val="002D5F39"/>
    <w:rsid w:val="002E77EF"/>
    <w:rsid w:val="002F1999"/>
    <w:rsid w:val="002F57D2"/>
    <w:rsid w:val="002F5FA0"/>
    <w:rsid w:val="0030316B"/>
    <w:rsid w:val="00314E1C"/>
    <w:rsid w:val="0031554B"/>
    <w:rsid w:val="003156FF"/>
    <w:rsid w:val="00315C25"/>
    <w:rsid w:val="00316AC1"/>
    <w:rsid w:val="00321577"/>
    <w:rsid w:val="003224EB"/>
    <w:rsid w:val="003257EC"/>
    <w:rsid w:val="003362C1"/>
    <w:rsid w:val="00337637"/>
    <w:rsid w:val="00337640"/>
    <w:rsid w:val="00341294"/>
    <w:rsid w:val="00344516"/>
    <w:rsid w:val="00344ED4"/>
    <w:rsid w:val="003479C3"/>
    <w:rsid w:val="00350820"/>
    <w:rsid w:val="003508B6"/>
    <w:rsid w:val="00353DBA"/>
    <w:rsid w:val="00356BB8"/>
    <w:rsid w:val="00357B3B"/>
    <w:rsid w:val="00362D85"/>
    <w:rsid w:val="00367B6C"/>
    <w:rsid w:val="00372D43"/>
    <w:rsid w:val="00375E87"/>
    <w:rsid w:val="003760F6"/>
    <w:rsid w:val="00377170"/>
    <w:rsid w:val="00380C47"/>
    <w:rsid w:val="00380CAA"/>
    <w:rsid w:val="0038147D"/>
    <w:rsid w:val="00382C2F"/>
    <w:rsid w:val="003A1346"/>
    <w:rsid w:val="003A1C41"/>
    <w:rsid w:val="003A1E13"/>
    <w:rsid w:val="003B3B27"/>
    <w:rsid w:val="003B6B68"/>
    <w:rsid w:val="003C3DA1"/>
    <w:rsid w:val="003C4914"/>
    <w:rsid w:val="003C4E67"/>
    <w:rsid w:val="003C558D"/>
    <w:rsid w:val="003C55D3"/>
    <w:rsid w:val="003D03E0"/>
    <w:rsid w:val="003D165F"/>
    <w:rsid w:val="003D5041"/>
    <w:rsid w:val="003D7025"/>
    <w:rsid w:val="003D7BCB"/>
    <w:rsid w:val="003E3380"/>
    <w:rsid w:val="003F3432"/>
    <w:rsid w:val="003F3CA5"/>
    <w:rsid w:val="00403215"/>
    <w:rsid w:val="00406512"/>
    <w:rsid w:val="0041260C"/>
    <w:rsid w:val="00412940"/>
    <w:rsid w:val="004134C3"/>
    <w:rsid w:val="00416896"/>
    <w:rsid w:val="00422905"/>
    <w:rsid w:val="00424CDB"/>
    <w:rsid w:val="00425C38"/>
    <w:rsid w:val="00426440"/>
    <w:rsid w:val="00430FE4"/>
    <w:rsid w:val="0043491D"/>
    <w:rsid w:val="004559E5"/>
    <w:rsid w:val="004563E6"/>
    <w:rsid w:val="00461DD4"/>
    <w:rsid w:val="00461F76"/>
    <w:rsid w:val="00463659"/>
    <w:rsid w:val="00470874"/>
    <w:rsid w:val="00470A16"/>
    <w:rsid w:val="00471726"/>
    <w:rsid w:val="00474D46"/>
    <w:rsid w:val="00474D99"/>
    <w:rsid w:val="004762CE"/>
    <w:rsid w:val="0047696F"/>
    <w:rsid w:val="00480CC7"/>
    <w:rsid w:val="00481720"/>
    <w:rsid w:val="00483F80"/>
    <w:rsid w:val="004A1DE7"/>
    <w:rsid w:val="004A32B9"/>
    <w:rsid w:val="004A35B4"/>
    <w:rsid w:val="004A5F65"/>
    <w:rsid w:val="004A6966"/>
    <w:rsid w:val="004A7043"/>
    <w:rsid w:val="004B284F"/>
    <w:rsid w:val="004B33D5"/>
    <w:rsid w:val="004B5BF6"/>
    <w:rsid w:val="004B6E99"/>
    <w:rsid w:val="004D065E"/>
    <w:rsid w:val="004E00AD"/>
    <w:rsid w:val="004E127D"/>
    <w:rsid w:val="004E26A9"/>
    <w:rsid w:val="004F19A4"/>
    <w:rsid w:val="004F2C0E"/>
    <w:rsid w:val="004F651A"/>
    <w:rsid w:val="00501DFB"/>
    <w:rsid w:val="005036C3"/>
    <w:rsid w:val="005051B1"/>
    <w:rsid w:val="00512B24"/>
    <w:rsid w:val="00512BD4"/>
    <w:rsid w:val="005137D7"/>
    <w:rsid w:val="00515D87"/>
    <w:rsid w:val="00516149"/>
    <w:rsid w:val="00517DEE"/>
    <w:rsid w:val="00520FC4"/>
    <w:rsid w:val="00524139"/>
    <w:rsid w:val="00524E6E"/>
    <w:rsid w:val="00525F42"/>
    <w:rsid w:val="005273FB"/>
    <w:rsid w:val="00527F4B"/>
    <w:rsid w:val="00531374"/>
    <w:rsid w:val="00533A3C"/>
    <w:rsid w:val="00533F7D"/>
    <w:rsid w:val="00534750"/>
    <w:rsid w:val="00535926"/>
    <w:rsid w:val="00535FB1"/>
    <w:rsid w:val="00536781"/>
    <w:rsid w:val="00536C04"/>
    <w:rsid w:val="00537222"/>
    <w:rsid w:val="00546B98"/>
    <w:rsid w:val="005504F7"/>
    <w:rsid w:val="00560C1B"/>
    <w:rsid w:val="00564D1A"/>
    <w:rsid w:val="00566C13"/>
    <w:rsid w:val="00567C00"/>
    <w:rsid w:val="0057476E"/>
    <w:rsid w:val="00577DB4"/>
    <w:rsid w:val="00580296"/>
    <w:rsid w:val="00581A5C"/>
    <w:rsid w:val="0058287A"/>
    <w:rsid w:val="0058616E"/>
    <w:rsid w:val="005958E2"/>
    <w:rsid w:val="005A06D5"/>
    <w:rsid w:val="005A1360"/>
    <w:rsid w:val="005B00AB"/>
    <w:rsid w:val="005B1C87"/>
    <w:rsid w:val="005B59BD"/>
    <w:rsid w:val="005C0669"/>
    <w:rsid w:val="005C3328"/>
    <w:rsid w:val="005D00DE"/>
    <w:rsid w:val="005E188C"/>
    <w:rsid w:val="005E622C"/>
    <w:rsid w:val="005F25F7"/>
    <w:rsid w:val="00600A5B"/>
    <w:rsid w:val="006069C4"/>
    <w:rsid w:val="00606D32"/>
    <w:rsid w:val="00617041"/>
    <w:rsid w:val="00620C80"/>
    <w:rsid w:val="006239E4"/>
    <w:rsid w:val="00636842"/>
    <w:rsid w:val="006405B0"/>
    <w:rsid w:val="0064150C"/>
    <w:rsid w:val="0064248D"/>
    <w:rsid w:val="00643815"/>
    <w:rsid w:val="00643C28"/>
    <w:rsid w:val="0064611F"/>
    <w:rsid w:val="00647EA2"/>
    <w:rsid w:val="006512CE"/>
    <w:rsid w:val="006537D7"/>
    <w:rsid w:val="00657B87"/>
    <w:rsid w:val="00661E44"/>
    <w:rsid w:val="00662A00"/>
    <w:rsid w:val="0066686F"/>
    <w:rsid w:val="0067116F"/>
    <w:rsid w:val="00671BA0"/>
    <w:rsid w:val="00674378"/>
    <w:rsid w:val="00676A3B"/>
    <w:rsid w:val="00685120"/>
    <w:rsid w:val="00685B3C"/>
    <w:rsid w:val="0069164C"/>
    <w:rsid w:val="006929BB"/>
    <w:rsid w:val="006978C6"/>
    <w:rsid w:val="00697DD4"/>
    <w:rsid w:val="006A11D3"/>
    <w:rsid w:val="006A332B"/>
    <w:rsid w:val="006A4017"/>
    <w:rsid w:val="006A5110"/>
    <w:rsid w:val="006A5C06"/>
    <w:rsid w:val="006A6D52"/>
    <w:rsid w:val="006B17A3"/>
    <w:rsid w:val="006B25C1"/>
    <w:rsid w:val="006B34B0"/>
    <w:rsid w:val="006B3BD8"/>
    <w:rsid w:val="006B6412"/>
    <w:rsid w:val="006C0079"/>
    <w:rsid w:val="006D001B"/>
    <w:rsid w:val="006D00AF"/>
    <w:rsid w:val="006D6548"/>
    <w:rsid w:val="006E4120"/>
    <w:rsid w:val="006F49E3"/>
    <w:rsid w:val="006F7E84"/>
    <w:rsid w:val="00700DD0"/>
    <w:rsid w:val="00700F1A"/>
    <w:rsid w:val="007072E1"/>
    <w:rsid w:val="00710B78"/>
    <w:rsid w:val="007111FD"/>
    <w:rsid w:val="00711C05"/>
    <w:rsid w:val="007134B1"/>
    <w:rsid w:val="0071724A"/>
    <w:rsid w:val="0071781A"/>
    <w:rsid w:val="00721EB0"/>
    <w:rsid w:val="00723C59"/>
    <w:rsid w:val="00723F72"/>
    <w:rsid w:val="007308B9"/>
    <w:rsid w:val="00733B93"/>
    <w:rsid w:val="00736D3C"/>
    <w:rsid w:val="00741D4A"/>
    <w:rsid w:val="007421EC"/>
    <w:rsid w:val="007472B2"/>
    <w:rsid w:val="0074750F"/>
    <w:rsid w:val="00747C1F"/>
    <w:rsid w:val="00747DAD"/>
    <w:rsid w:val="0075032A"/>
    <w:rsid w:val="00753770"/>
    <w:rsid w:val="00757329"/>
    <w:rsid w:val="0075750D"/>
    <w:rsid w:val="00757600"/>
    <w:rsid w:val="00761159"/>
    <w:rsid w:val="00762646"/>
    <w:rsid w:val="0076524E"/>
    <w:rsid w:val="00766CA5"/>
    <w:rsid w:val="00770E4E"/>
    <w:rsid w:val="00773E8B"/>
    <w:rsid w:val="0077449F"/>
    <w:rsid w:val="007774A0"/>
    <w:rsid w:val="00785DCA"/>
    <w:rsid w:val="00786362"/>
    <w:rsid w:val="00790B1C"/>
    <w:rsid w:val="007952EB"/>
    <w:rsid w:val="007A0108"/>
    <w:rsid w:val="007A1065"/>
    <w:rsid w:val="007A4E6A"/>
    <w:rsid w:val="007A5653"/>
    <w:rsid w:val="007A5661"/>
    <w:rsid w:val="007A5A57"/>
    <w:rsid w:val="007C5953"/>
    <w:rsid w:val="007C7254"/>
    <w:rsid w:val="007C7D8C"/>
    <w:rsid w:val="007E76DD"/>
    <w:rsid w:val="007F2DB4"/>
    <w:rsid w:val="007F3CBD"/>
    <w:rsid w:val="007F4814"/>
    <w:rsid w:val="007F53D4"/>
    <w:rsid w:val="007F63A9"/>
    <w:rsid w:val="007F7E38"/>
    <w:rsid w:val="0080232A"/>
    <w:rsid w:val="00804906"/>
    <w:rsid w:val="00806734"/>
    <w:rsid w:val="00811887"/>
    <w:rsid w:val="00815702"/>
    <w:rsid w:val="00816A86"/>
    <w:rsid w:val="008206EF"/>
    <w:rsid w:val="00820DE1"/>
    <w:rsid w:val="008303D9"/>
    <w:rsid w:val="008308B8"/>
    <w:rsid w:val="008336A9"/>
    <w:rsid w:val="008357CB"/>
    <w:rsid w:val="00835D8B"/>
    <w:rsid w:val="00835FE7"/>
    <w:rsid w:val="008410CB"/>
    <w:rsid w:val="00841E08"/>
    <w:rsid w:val="00842EA8"/>
    <w:rsid w:val="00845C53"/>
    <w:rsid w:val="00846A19"/>
    <w:rsid w:val="0085597C"/>
    <w:rsid w:val="008647AA"/>
    <w:rsid w:val="00864EBF"/>
    <w:rsid w:val="00866402"/>
    <w:rsid w:val="008764C8"/>
    <w:rsid w:val="00880492"/>
    <w:rsid w:val="008836CD"/>
    <w:rsid w:val="00891531"/>
    <w:rsid w:val="0089165A"/>
    <w:rsid w:val="00893AFD"/>
    <w:rsid w:val="008967D1"/>
    <w:rsid w:val="008A49C6"/>
    <w:rsid w:val="008A4B77"/>
    <w:rsid w:val="008A4D1E"/>
    <w:rsid w:val="008B4D17"/>
    <w:rsid w:val="008B50B6"/>
    <w:rsid w:val="008D0E37"/>
    <w:rsid w:val="008D4882"/>
    <w:rsid w:val="008D4A56"/>
    <w:rsid w:val="008D58C4"/>
    <w:rsid w:val="008D649A"/>
    <w:rsid w:val="008D7538"/>
    <w:rsid w:val="008D75E2"/>
    <w:rsid w:val="008E18F2"/>
    <w:rsid w:val="008E55E2"/>
    <w:rsid w:val="008F2630"/>
    <w:rsid w:val="008F37CB"/>
    <w:rsid w:val="008F4668"/>
    <w:rsid w:val="008F5EB3"/>
    <w:rsid w:val="008F6E0B"/>
    <w:rsid w:val="008F7331"/>
    <w:rsid w:val="0090293D"/>
    <w:rsid w:val="0090504C"/>
    <w:rsid w:val="00906211"/>
    <w:rsid w:val="00906A94"/>
    <w:rsid w:val="00906DE9"/>
    <w:rsid w:val="00911B63"/>
    <w:rsid w:val="00920DC3"/>
    <w:rsid w:val="00922F95"/>
    <w:rsid w:val="00932594"/>
    <w:rsid w:val="00932F1E"/>
    <w:rsid w:val="009410F6"/>
    <w:rsid w:val="00941B39"/>
    <w:rsid w:val="00941C61"/>
    <w:rsid w:val="00945595"/>
    <w:rsid w:val="00945821"/>
    <w:rsid w:val="00945A42"/>
    <w:rsid w:val="0095037C"/>
    <w:rsid w:val="0095132D"/>
    <w:rsid w:val="00956854"/>
    <w:rsid w:val="00961736"/>
    <w:rsid w:val="00971C89"/>
    <w:rsid w:val="009721FD"/>
    <w:rsid w:val="009754AC"/>
    <w:rsid w:val="00980F21"/>
    <w:rsid w:val="00985544"/>
    <w:rsid w:val="00990C36"/>
    <w:rsid w:val="00992AC6"/>
    <w:rsid w:val="009A13F3"/>
    <w:rsid w:val="009A5A4D"/>
    <w:rsid w:val="009A6671"/>
    <w:rsid w:val="009A6D95"/>
    <w:rsid w:val="009B0303"/>
    <w:rsid w:val="009B1E3F"/>
    <w:rsid w:val="009B241C"/>
    <w:rsid w:val="009B27CC"/>
    <w:rsid w:val="009B2971"/>
    <w:rsid w:val="009B2ABD"/>
    <w:rsid w:val="009B5C09"/>
    <w:rsid w:val="009B652A"/>
    <w:rsid w:val="009B7830"/>
    <w:rsid w:val="009B7C52"/>
    <w:rsid w:val="009C3861"/>
    <w:rsid w:val="009D0BC1"/>
    <w:rsid w:val="009D25FD"/>
    <w:rsid w:val="009D4292"/>
    <w:rsid w:val="009D69E3"/>
    <w:rsid w:val="009D6A90"/>
    <w:rsid w:val="009D7B85"/>
    <w:rsid w:val="009E0563"/>
    <w:rsid w:val="009E1F56"/>
    <w:rsid w:val="009E289A"/>
    <w:rsid w:val="009E2BF3"/>
    <w:rsid w:val="009E400B"/>
    <w:rsid w:val="00A0094D"/>
    <w:rsid w:val="00A02D5D"/>
    <w:rsid w:val="00A03012"/>
    <w:rsid w:val="00A06865"/>
    <w:rsid w:val="00A0739E"/>
    <w:rsid w:val="00A07A1C"/>
    <w:rsid w:val="00A11188"/>
    <w:rsid w:val="00A125FA"/>
    <w:rsid w:val="00A21241"/>
    <w:rsid w:val="00A24C1B"/>
    <w:rsid w:val="00A25177"/>
    <w:rsid w:val="00A25F42"/>
    <w:rsid w:val="00A33FC7"/>
    <w:rsid w:val="00A340DA"/>
    <w:rsid w:val="00A34459"/>
    <w:rsid w:val="00A373FD"/>
    <w:rsid w:val="00A40128"/>
    <w:rsid w:val="00A43B4F"/>
    <w:rsid w:val="00A52853"/>
    <w:rsid w:val="00A5585F"/>
    <w:rsid w:val="00A57B8C"/>
    <w:rsid w:val="00A609B3"/>
    <w:rsid w:val="00A67291"/>
    <w:rsid w:val="00A7042C"/>
    <w:rsid w:val="00A72032"/>
    <w:rsid w:val="00A722B9"/>
    <w:rsid w:val="00A739E6"/>
    <w:rsid w:val="00A77F76"/>
    <w:rsid w:val="00A80E61"/>
    <w:rsid w:val="00A82CB3"/>
    <w:rsid w:val="00A9300D"/>
    <w:rsid w:val="00AB0893"/>
    <w:rsid w:val="00AB2610"/>
    <w:rsid w:val="00AB570D"/>
    <w:rsid w:val="00AC4347"/>
    <w:rsid w:val="00AC67D7"/>
    <w:rsid w:val="00AC6ED1"/>
    <w:rsid w:val="00AD0A65"/>
    <w:rsid w:val="00AD38C9"/>
    <w:rsid w:val="00AD683F"/>
    <w:rsid w:val="00AD6C6E"/>
    <w:rsid w:val="00AE0BC0"/>
    <w:rsid w:val="00AE364C"/>
    <w:rsid w:val="00AE66B6"/>
    <w:rsid w:val="00AF4904"/>
    <w:rsid w:val="00B01602"/>
    <w:rsid w:val="00B05A2D"/>
    <w:rsid w:val="00B05E99"/>
    <w:rsid w:val="00B1101B"/>
    <w:rsid w:val="00B12BAA"/>
    <w:rsid w:val="00B167E1"/>
    <w:rsid w:val="00B24A42"/>
    <w:rsid w:val="00B31C4E"/>
    <w:rsid w:val="00B42CC1"/>
    <w:rsid w:val="00B4494D"/>
    <w:rsid w:val="00B46F46"/>
    <w:rsid w:val="00B475EE"/>
    <w:rsid w:val="00B50D09"/>
    <w:rsid w:val="00B5633C"/>
    <w:rsid w:val="00B565DF"/>
    <w:rsid w:val="00B57B13"/>
    <w:rsid w:val="00B64C20"/>
    <w:rsid w:val="00B735C3"/>
    <w:rsid w:val="00B772A3"/>
    <w:rsid w:val="00B800C5"/>
    <w:rsid w:val="00B8300C"/>
    <w:rsid w:val="00B83696"/>
    <w:rsid w:val="00B843F1"/>
    <w:rsid w:val="00B938E2"/>
    <w:rsid w:val="00B949E9"/>
    <w:rsid w:val="00B94D9A"/>
    <w:rsid w:val="00BA5046"/>
    <w:rsid w:val="00BA731E"/>
    <w:rsid w:val="00BA768F"/>
    <w:rsid w:val="00BB09D8"/>
    <w:rsid w:val="00BB289D"/>
    <w:rsid w:val="00BB4707"/>
    <w:rsid w:val="00BB4898"/>
    <w:rsid w:val="00BB7127"/>
    <w:rsid w:val="00BC41DF"/>
    <w:rsid w:val="00BC5C21"/>
    <w:rsid w:val="00BD0D5F"/>
    <w:rsid w:val="00BD199B"/>
    <w:rsid w:val="00BD5167"/>
    <w:rsid w:val="00BE2283"/>
    <w:rsid w:val="00BE2C21"/>
    <w:rsid w:val="00BE65EB"/>
    <w:rsid w:val="00BE753A"/>
    <w:rsid w:val="00BF0598"/>
    <w:rsid w:val="00BF10AE"/>
    <w:rsid w:val="00BF1350"/>
    <w:rsid w:val="00C00999"/>
    <w:rsid w:val="00C051DC"/>
    <w:rsid w:val="00C059EF"/>
    <w:rsid w:val="00C121D7"/>
    <w:rsid w:val="00C13067"/>
    <w:rsid w:val="00C14C5D"/>
    <w:rsid w:val="00C17B61"/>
    <w:rsid w:val="00C24795"/>
    <w:rsid w:val="00C277FB"/>
    <w:rsid w:val="00C35917"/>
    <w:rsid w:val="00C36477"/>
    <w:rsid w:val="00C36ADD"/>
    <w:rsid w:val="00C3737F"/>
    <w:rsid w:val="00C4163A"/>
    <w:rsid w:val="00C41BD2"/>
    <w:rsid w:val="00C45325"/>
    <w:rsid w:val="00C45915"/>
    <w:rsid w:val="00C51A87"/>
    <w:rsid w:val="00C57C9D"/>
    <w:rsid w:val="00C621B2"/>
    <w:rsid w:val="00C70C0C"/>
    <w:rsid w:val="00C731DE"/>
    <w:rsid w:val="00C87270"/>
    <w:rsid w:val="00C90320"/>
    <w:rsid w:val="00C91D9F"/>
    <w:rsid w:val="00C95C4F"/>
    <w:rsid w:val="00CA2817"/>
    <w:rsid w:val="00CA2F9B"/>
    <w:rsid w:val="00CB2D8E"/>
    <w:rsid w:val="00CB527E"/>
    <w:rsid w:val="00CB7565"/>
    <w:rsid w:val="00CC0C00"/>
    <w:rsid w:val="00CC1EB5"/>
    <w:rsid w:val="00CC7028"/>
    <w:rsid w:val="00CC7297"/>
    <w:rsid w:val="00CC7E74"/>
    <w:rsid w:val="00CD3A2E"/>
    <w:rsid w:val="00CD3D16"/>
    <w:rsid w:val="00CD49ED"/>
    <w:rsid w:val="00CD5E6C"/>
    <w:rsid w:val="00CE4E8D"/>
    <w:rsid w:val="00CE6533"/>
    <w:rsid w:val="00CE7289"/>
    <w:rsid w:val="00CF4469"/>
    <w:rsid w:val="00CF6168"/>
    <w:rsid w:val="00CF72F3"/>
    <w:rsid w:val="00D00921"/>
    <w:rsid w:val="00D02F52"/>
    <w:rsid w:val="00D042EF"/>
    <w:rsid w:val="00D0476D"/>
    <w:rsid w:val="00D05B8D"/>
    <w:rsid w:val="00D06D2F"/>
    <w:rsid w:val="00D07FE5"/>
    <w:rsid w:val="00D1024A"/>
    <w:rsid w:val="00D11F93"/>
    <w:rsid w:val="00D20ADB"/>
    <w:rsid w:val="00D20EC2"/>
    <w:rsid w:val="00D245D7"/>
    <w:rsid w:val="00D2500B"/>
    <w:rsid w:val="00D26575"/>
    <w:rsid w:val="00D27C21"/>
    <w:rsid w:val="00D27E36"/>
    <w:rsid w:val="00D31B0C"/>
    <w:rsid w:val="00D36369"/>
    <w:rsid w:val="00D37D7E"/>
    <w:rsid w:val="00D406D3"/>
    <w:rsid w:val="00D44FE9"/>
    <w:rsid w:val="00D45009"/>
    <w:rsid w:val="00D5266E"/>
    <w:rsid w:val="00D527F5"/>
    <w:rsid w:val="00D67AE2"/>
    <w:rsid w:val="00D67FE9"/>
    <w:rsid w:val="00D72C09"/>
    <w:rsid w:val="00D73432"/>
    <w:rsid w:val="00D74205"/>
    <w:rsid w:val="00D763A8"/>
    <w:rsid w:val="00D77E99"/>
    <w:rsid w:val="00D81DB5"/>
    <w:rsid w:val="00D84E25"/>
    <w:rsid w:val="00D87705"/>
    <w:rsid w:val="00D91DCD"/>
    <w:rsid w:val="00D93FE3"/>
    <w:rsid w:val="00D9709C"/>
    <w:rsid w:val="00DA194B"/>
    <w:rsid w:val="00DA3147"/>
    <w:rsid w:val="00DA3608"/>
    <w:rsid w:val="00DA4EB3"/>
    <w:rsid w:val="00DA5892"/>
    <w:rsid w:val="00DB091A"/>
    <w:rsid w:val="00DC0586"/>
    <w:rsid w:val="00DC190F"/>
    <w:rsid w:val="00DC5369"/>
    <w:rsid w:val="00DD052A"/>
    <w:rsid w:val="00DE20D3"/>
    <w:rsid w:val="00DE472F"/>
    <w:rsid w:val="00DE53E1"/>
    <w:rsid w:val="00DE6F7C"/>
    <w:rsid w:val="00DF436F"/>
    <w:rsid w:val="00DF4DFA"/>
    <w:rsid w:val="00E01C30"/>
    <w:rsid w:val="00E0540A"/>
    <w:rsid w:val="00E10BE9"/>
    <w:rsid w:val="00E32AC7"/>
    <w:rsid w:val="00E34427"/>
    <w:rsid w:val="00E35711"/>
    <w:rsid w:val="00E37C48"/>
    <w:rsid w:val="00E40174"/>
    <w:rsid w:val="00E40BD3"/>
    <w:rsid w:val="00E4464A"/>
    <w:rsid w:val="00E46465"/>
    <w:rsid w:val="00E47F1B"/>
    <w:rsid w:val="00E50EB3"/>
    <w:rsid w:val="00E51A68"/>
    <w:rsid w:val="00E53A66"/>
    <w:rsid w:val="00E56492"/>
    <w:rsid w:val="00E573D5"/>
    <w:rsid w:val="00E60AD8"/>
    <w:rsid w:val="00E73AB1"/>
    <w:rsid w:val="00E800DF"/>
    <w:rsid w:val="00E82572"/>
    <w:rsid w:val="00E93524"/>
    <w:rsid w:val="00E94A01"/>
    <w:rsid w:val="00E94B4E"/>
    <w:rsid w:val="00E95F8A"/>
    <w:rsid w:val="00E9704D"/>
    <w:rsid w:val="00EA4B91"/>
    <w:rsid w:val="00EA568A"/>
    <w:rsid w:val="00EA61E4"/>
    <w:rsid w:val="00EB0E27"/>
    <w:rsid w:val="00EB2A39"/>
    <w:rsid w:val="00EB57A2"/>
    <w:rsid w:val="00EB5B60"/>
    <w:rsid w:val="00EB7BC4"/>
    <w:rsid w:val="00EC2627"/>
    <w:rsid w:val="00EC4D10"/>
    <w:rsid w:val="00ED0BF9"/>
    <w:rsid w:val="00ED1813"/>
    <w:rsid w:val="00ED32C6"/>
    <w:rsid w:val="00ED7628"/>
    <w:rsid w:val="00ED7990"/>
    <w:rsid w:val="00EE12CE"/>
    <w:rsid w:val="00EE2FFC"/>
    <w:rsid w:val="00EE72A0"/>
    <w:rsid w:val="00F00C56"/>
    <w:rsid w:val="00F039AF"/>
    <w:rsid w:val="00F050E7"/>
    <w:rsid w:val="00F11253"/>
    <w:rsid w:val="00F14938"/>
    <w:rsid w:val="00F16564"/>
    <w:rsid w:val="00F2007B"/>
    <w:rsid w:val="00F22521"/>
    <w:rsid w:val="00F326DD"/>
    <w:rsid w:val="00F33108"/>
    <w:rsid w:val="00F33C4A"/>
    <w:rsid w:val="00F373C6"/>
    <w:rsid w:val="00F405AD"/>
    <w:rsid w:val="00F442A3"/>
    <w:rsid w:val="00F450BE"/>
    <w:rsid w:val="00F516E0"/>
    <w:rsid w:val="00F603E9"/>
    <w:rsid w:val="00F61A60"/>
    <w:rsid w:val="00F61F1E"/>
    <w:rsid w:val="00F6783C"/>
    <w:rsid w:val="00F74BBA"/>
    <w:rsid w:val="00F74D73"/>
    <w:rsid w:val="00F75913"/>
    <w:rsid w:val="00F82108"/>
    <w:rsid w:val="00F903AB"/>
    <w:rsid w:val="00F91482"/>
    <w:rsid w:val="00F91A18"/>
    <w:rsid w:val="00F924D9"/>
    <w:rsid w:val="00F92D0A"/>
    <w:rsid w:val="00F9410A"/>
    <w:rsid w:val="00F94160"/>
    <w:rsid w:val="00F94D63"/>
    <w:rsid w:val="00F96A72"/>
    <w:rsid w:val="00FA056E"/>
    <w:rsid w:val="00FA1CBF"/>
    <w:rsid w:val="00FA4847"/>
    <w:rsid w:val="00FA5093"/>
    <w:rsid w:val="00FA7799"/>
    <w:rsid w:val="00FA779C"/>
    <w:rsid w:val="00FB42B7"/>
    <w:rsid w:val="00FB4796"/>
    <w:rsid w:val="00FB50E5"/>
    <w:rsid w:val="00FB530E"/>
    <w:rsid w:val="00FC7386"/>
    <w:rsid w:val="00FD048E"/>
    <w:rsid w:val="00FD3096"/>
    <w:rsid w:val="00FD3645"/>
    <w:rsid w:val="00FD397F"/>
    <w:rsid w:val="00FD52E3"/>
    <w:rsid w:val="00FD7950"/>
    <w:rsid w:val="00FF1132"/>
    <w:rsid w:val="00FF1DF3"/>
    <w:rsid w:val="00FF34C4"/>
    <w:rsid w:val="00FF57CD"/>
    <w:rsid w:val="00FF5A18"/>
    <w:rsid w:val="00FF61CC"/>
    <w:rsid w:val="00FF6E45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A01E8-262C-4332-BCAC-AB7A4BD0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7FB"/>
  </w:style>
  <w:style w:type="paragraph" w:styleId="Nagwek1">
    <w:name w:val="heading 1"/>
    <w:basedOn w:val="Normalny"/>
    <w:next w:val="Normalny"/>
    <w:link w:val="Nagwek1Znak"/>
    <w:uiPriority w:val="9"/>
    <w:qFormat/>
    <w:rsid w:val="00260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77FB"/>
    <w:rPr>
      <w:b/>
      <w:bCs/>
    </w:rPr>
  </w:style>
  <w:style w:type="paragraph" w:customStyle="1" w:styleId="v1msonormal">
    <w:name w:val="v1msonormal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7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277FB"/>
    <w:pPr>
      <w:spacing w:after="0" w:line="240" w:lineRule="auto"/>
    </w:pPr>
  </w:style>
  <w:style w:type="paragraph" w:customStyle="1" w:styleId="paragraph">
    <w:name w:val="paragraph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77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277FB"/>
  </w:style>
  <w:style w:type="character" w:customStyle="1" w:styleId="Nagwek1Znak">
    <w:name w:val="Nagłówek 1 Znak"/>
    <w:basedOn w:val="Domylnaczcionkaakapitu"/>
    <w:link w:val="Nagwek1"/>
    <w:uiPriority w:val="9"/>
    <w:rsid w:val="00260F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D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4D9"/>
  </w:style>
  <w:style w:type="paragraph" w:styleId="Stopka">
    <w:name w:val="footer"/>
    <w:basedOn w:val="Normalny"/>
    <w:link w:val="Stopka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4D9"/>
  </w:style>
  <w:style w:type="character" w:styleId="Odwoaniedokomentarza">
    <w:name w:val="annotation reference"/>
    <w:basedOn w:val="Domylnaczcionkaakapitu"/>
    <w:uiPriority w:val="99"/>
    <w:semiHidden/>
    <w:unhideWhenUsed/>
    <w:rsid w:val="00BB4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7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7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707"/>
    <w:rPr>
      <w:b/>
      <w:bCs/>
      <w:sz w:val="20"/>
      <w:szCs w:val="20"/>
    </w:rPr>
  </w:style>
  <w:style w:type="character" w:customStyle="1" w:styleId="x193iq5w">
    <w:name w:val="x193iq5w"/>
    <w:basedOn w:val="Domylnaczcionkaakapitu"/>
    <w:rsid w:val="00A34459"/>
  </w:style>
  <w:style w:type="paragraph" w:customStyle="1" w:styleId="v1msolistparagraph">
    <w:name w:val="v1msolistparagraph"/>
    <w:basedOn w:val="Normalny"/>
    <w:rsid w:val="009B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52E3"/>
    <w:rPr>
      <w:i/>
      <w:iCs/>
    </w:rPr>
  </w:style>
  <w:style w:type="character" w:styleId="Hipercze">
    <w:name w:val="Hyperlink"/>
    <w:basedOn w:val="Domylnaczcionkaakapitu"/>
    <w:uiPriority w:val="99"/>
    <w:unhideWhenUsed/>
    <w:rsid w:val="009E2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BD5F-F3EC-4729-BAA2-5E2BB522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12289</TotalTime>
  <Pages>1</Pages>
  <Words>4063</Words>
  <Characters>24379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Janikowska</dc:creator>
  <cp:keywords/>
  <dc:description/>
  <cp:lastModifiedBy>Anna Wolska</cp:lastModifiedBy>
  <cp:revision>53</cp:revision>
  <cp:lastPrinted>2023-10-25T07:24:00Z</cp:lastPrinted>
  <dcterms:created xsi:type="dcterms:W3CDTF">2022-09-27T13:31:00Z</dcterms:created>
  <dcterms:modified xsi:type="dcterms:W3CDTF">2023-10-25T07:35:00Z</dcterms:modified>
</cp:coreProperties>
</file>