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44" w:rsidRDefault="006C5244" w:rsidP="007616C2">
      <w:pPr>
        <w:tabs>
          <w:tab w:val="left" w:pos="1985"/>
        </w:tabs>
        <w:jc w:val="center"/>
        <w:rPr>
          <w:b/>
        </w:rPr>
      </w:pPr>
      <w:r>
        <w:rPr>
          <w:b/>
        </w:rPr>
        <w:t>Ogłoszenie</w:t>
      </w:r>
    </w:p>
    <w:p w:rsidR="00B1760A" w:rsidRDefault="001170BD" w:rsidP="000A419D">
      <w:pPr>
        <w:tabs>
          <w:tab w:val="left" w:pos="1985"/>
        </w:tabs>
        <w:jc w:val="center"/>
        <w:rPr>
          <w:b/>
        </w:rPr>
      </w:pPr>
      <w:r w:rsidRPr="00711113">
        <w:rPr>
          <w:b/>
        </w:rPr>
        <w:t>Burmistrz</w:t>
      </w:r>
      <w:r w:rsidR="007616C2">
        <w:rPr>
          <w:b/>
        </w:rPr>
        <w:t>a</w:t>
      </w:r>
      <w:r w:rsidRPr="00711113">
        <w:rPr>
          <w:b/>
        </w:rPr>
        <w:t xml:space="preserve">  Miasta i Gminy Nakło nad Notecią</w:t>
      </w:r>
      <w:r w:rsidR="007616C2" w:rsidRPr="00711113">
        <w:t xml:space="preserve">                                                                               </w:t>
      </w:r>
      <w:r w:rsidR="008D61A4">
        <w:rPr>
          <w:b/>
        </w:rPr>
        <w:t>z  dnia 26 stycznia 2023</w:t>
      </w:r>
      <w:r w:rsidR="000A419D">
        <w:rPr>
          <w:b/>
        </w:rPr>
        <w:t xml:space="preserve"> </w:t>
      </w:r>
      <w:r w:rsidR="007616C2" w:rsidRPr="007616C2">
        <w:rPr>
          <w:b/>
        </w:rPr>
        <w:t>rok</w:t>
      </w:r>
      <w:r w:rsidR="006C5244">
        <w:rPr>
          <w:b/>
        </w:rPr>
        <w:t>u</w:t>
      </w:r>
      <w:r w:rsidR="007616C2" w:rsidRPr="007616C2">
        <w:rPr>
          <w:b/>
        </w:rPr>
        <w:t xml:space="preserve"> </w:t>
      </w:r>
    </w:p>
    <w:p w:rsidR="007616C2" w:rsidRPr="007616C2" w:rsidRDefault="007616C2" w:rsidP="007616C2">
      <w:pPr>
        <w:tabs>
          <w:tab w:val="left" w:pos="1985"/>
        </w:tabs>
        <w:jc w:val="center"/>
        <w:rPr>
          <w:b/>
        </w:rPr>
      </w:pPr>
      <w:r w:rsidRPr="007616C2">
        <w:rPr>
          <w:b/>
        </w:rPr>
        <w:t xml:space="preserve">w sprawie </w:t>
      </w:r>
      <w:r w:rsidR="00421C1E">
        <w:rPr>
          <w:b/>
        </w:rPr>
        <w:t xml:space="preserve"> </w:t>
      </w:r>
      <w:r w:rsidR="002C5C37">
        <w:rPr>
          <w:b/>
        </w:rPr>
        <w:t>przetargów ustnych nieograniczonych</w:t>
      </w:r>
    </w:p>
    <w:p w:rsidR="001170BD" w:rsidRPr="00711113" w:rsidRDefault="001170BD" w:rsidP="00711113">
      <w:pPr>
        <w:tabs>
          <w:tab w:val="left" w:pos="1985"/>
        </w:tabs>
        <w:jc w:val="both"/>
      </w:pPr>
    </w:p>
    <w:p w:rsidR="00F77EF1" w:rsidRPr="00875E46" w:rsidRDefault="0062191F" w:rsidP="00187722">
      <w:pPr>
        <w:ind w:firstLine="708"/>
        <w:jc w:val="both"/>
      </w:pPr>
      <w:r w:rsidRPr="00875E46">
        <w:t xml:space="preserve">Działając na podstawie art. 37 ust. 1, art. 38 ust. 1 i 2, </w:t>
      </w:r>
      <w:r w:rsidR="008A3D7D" w:rsidRPr="00875E46">
        <w:t xml:space="preserve">art. 40 ust. 3 </w:t>
      </w:r>
      <w:r w:rsidRPr="00875E46">
        <w:t xml:space="preserve">ustawy z dnia 21 sierpnia 1997 r. o </w:t>
      </w:r>
      <w:r w:rsidR="00204279">
        <w:t>gospodarce nieruchomościami (t.</w:t>
      </w:r>
      <w:r w:rsidRPr="00875E46">
        <w:t xml:space="preserve">j. </w:t>
      </w:r>
      <w:r w:rsidR="007616C2" w:rsidRPr="00875E46">
        <w:t xml:space="preserve">Dz. U. z </w:t>
      </w:r>
      <w:r w:rsidR="008D61A4">
        <w:t>2021</w:t>
      </w:r>
      <w:r w:rsidRPr="00875E46">
        <w:t xml:space="preserve"> r. poz. </w:t>
      </w:r>
      <w:r w:rsidR="008D61A4">
        <w:t>1899</w:t>
      </w:r>
      <w:r w:rsidR="001702FF">
        <w:t xml:space="preserve"> ze zm.</w:t>
      </w:r>
      <w:r w:rsidRPr="00875E46">
        <w:t>)</w:t>
      </w:r>
      <w:r w:rsidR="007616C2" w:rsidRPr="00875E46">
        <w:t xml:space="preserve"> oraz </w:t>
      </w:r>
      <w:r w:rsidR="001170BD" w:rsidRPr="00875E46">
        <w:t xml:space="preserve"> Rozporządzenia Rady Ministrów z dnia 14 września 2004 r. w sprawie sposobu i trybu przeprowadzania przetargów  oraz rokowań na zbycie nieruchomości (</w:t>
      </w:r>
      <w:r w:rsidR="001F4F55">
        <w:t>t.</w:t>
      </w:r>
      <w:r w:rsidRPr="00875E46">
        <w:t xml:space="preserve">j. </w:t>
      </w:r>
      <w:r w:rsidR="001170BD" w:rsidRPr="00875E46">
        <w:t>Dz. U. z 20</w:t>
      </w:r>
      <w:r w:rsidR="00921204">
        <w:t>21</w:t>
      </w:r>
      <w:r w:rsidR="001170BD" w:rsidRPr="00875E46">
        <w:t xml:space="preserve"> r.  poz. </w:t>
      </w:r>
      <w:r w:rsidR="00921204">
        <w:t>2213</w:t>
      </w:r>
      <w:r w:rsidR="001170BD" w:rsidRPr="00875E46">
        <w:t>)</w:t>
      </w:r>
      <w:r w:rsidR="00E83951">
        <w:t>,</w:t>
      </w:r>
    </w:p>
    <w:p w:rsidR="006C5244" w:rsidRPr="00875E46" w:rsidRDefault="008779AE" w:rsidP="00204279">
      <w:pPr>
        <w:ind w:left="2124"/>
        <w:rPr>
          <w:b/>
        </w:rPr>
      </w:pPr>
      <w:r>
        <w:rPr>
          <w:b/>
        </w:rPr>
        <w:t xml:space="preserve">     </w:t>
      </w:r>
      <w:r w:rsidR="006C5244" w:rsidRPr="00875E46">
        <w:rPr>
          <w:b/>
        </w:rPr>
        <w:t>Burmistrz  Miasta i Gminy  Nakło nad Notecią</w:t>
      </w:r>
    </w:p>
    <w:p w:rsidR="006C5244" w:rsidRPr="00875E46" w:rsidRDefault="006C5244" w:rsidP="002043C0">
      <w:pPr>
        <w:ind w:left="3540" w:firstLine="708"/>
        <w:rPr>
          <w:b/>
        </w:rPr>
      </w:pPr>
      <w:r w:rsidRPr="00875E46">
        <w:rPr>
          <w:b/>
        </w:rPr>
        <w:t xml:space="preserve">o g ł a s z a </w:t>
      </w:r>
    </w:p>
    <w:p w:rsidR="006C5244" w:rsidRPr="00875E46" w:rsidRDefault="006C5244" w:rsidP="006C5244">
      <w:pPr>
        <w:jc w:val="both"/>
        <w:rPr>
          <w:i/>
        </w:rPr>
      </w:pPr>
    </w:p>
    <w:p w:rsidR="00F218AC" w:rsidRDefault="008D61A4" w:rsidP="00493649">
      <w:pPr>
        <w:jc w:val="both"/>
      </w:pPr>
      <w:r w:rsidRPr="00493649">
        <w:rPr>
          <w:b/>
        </w:rPr>
        <w:t>Pierwszy</w:t>
      </w:r>
      <w:r w:rsidR="00306D53" w:rsidRPr="00493649">
        <w:rPr>
          <w:b/>
        </w:rPr>
        <w:t xml:space="preserve"> przetarg</w:t>
      </w:r>
      <w:r w:rsidR="006C5244" w:rsidRPr="00493649">
        <w:rPr>
          <w:b/>
        </w:rPr>
        <w:t xml:space="preserve"> ustny nieograniczony</w:t>
      </w:r>
      <w:r w:rsidR="006C5244" w:rsidRPr="00875E46">
        <w:t xml:space="preserve"> na </w:t>
      </w:r>
      <w:r w:rsidR="001702FF">
        <w:t xml:space="preserve">najem i </w:t>
      </w:r>
      <w:r w:rsidR="006C5244" w:rsidRPr="00875E46">
        <w:t>dzierżaw</w:t>
      </w:r>
      <w:r w:rsidR="00F218AC">
        <w:t xml:space="preserve">ę </w:t>
      </w:r>
      <w:r w:rsidR="00493649">
        <w:t xml:space="preserve">niżej wymienionych </w:t>
      </w:r>
      <w:r w:rsidR="001702FF">
        <w:t>nieruchomości</w:t>
      </w:r>
      <w:r w:rsidR="00F218AC" w:rsidRPr="00F218AC">
        <w:t xml:space="preserve"> </w:t>
      </w:r>
      <w:r w:rsidR="001702FF">
        <w:t>stanowiących własność Gminy Nakło nad Notecią</w:t>
      </w:r>
      <w:r w:rsidR="00493649">
        <w:t>,</w:t>
      </w:r>
      <w:r w:rsidR="001702FF">
        <w:t xml:space="preserve"> </w:t>
      </w:r>
      <w:r w:rsidR="00F218AC" w:rsidRPr="00F218AC">
        <w:t>położonych w miejscowościach:</w:t>
      </w:r>
    </w:p>
    <w:p w:rsidR="001702FF" w:rsidRDefault="001702FF" w:rsidP="001702FF">
      <w:pPr>
        <w:pStyle w:val="Akapitzlist"/>
        <w:ind w:left="567"/>
        <w:jc w:val="both"/>
      </w:pPr>
    </w:p>
    <w:p w:rsidR="008D61A4" w:rsidRPr="008D61A4" w:rsidRDefault="008D61A4" w:rsidP="008D61A4">
      <w:pPr>
        <w:pStyle w:val="Akapitzlist"/>
        <w:numPr>
          <w:ilvl w:val="0"/>
          <w:numId w:val="2"/>
        </w:numPr>
        <w:jc w:val="both"/>
      </w:pPr>
      <w:r>
        <w:t xml:space="preserve">Lubaszcz - </w:t>
      </w:r>
      <w:r>
        <w:rPr>
          <w:color w:val="000000"/>
          <w:u w:color="000000"/>
        </w:rPr>
        <w:t xml:space="preserve">działka ewidencyjna nr 323 o powierzchni 0,0034 </w:t>
      </w:r>
      <w:r w:rsidRPr="00067409">
        <w:rPr>
          <w:color w:val="000000"/>
          <w:u w:color="000000"/>
        </w:rPr>
        <w:t>ha, dla której Sąd Rejonowy w Nakle nad Notecią IV Wydział Ksiąg Wieczystych prow</w:t>
      </w:r>
      <w:r>
        <w:rPr>
          <w:color w:val="000000"/>
          <w:u w:color="000000"/>
        </w:rPr>
        <w:t>adzi księgę wieczystą BY1N/00011958/9</w:t>
      </w:r>
      <w:r w:rsidRPr="00067409">
        <w:rPr>
          <w:color w:val="000000"/>
          <w:u w:color="000000"/>
        </w:rPr>
        <w:t xml:space="preserve"> - część działki, na kt</w:t>
      </w:r>
      <w:r>
        <w:rPr>
          <w:color w:val="000000"/>
          <w:u w:color="000000"/>
        </w:rPr>
        <w:t>órej zlokalizowane jest murowany garaż o powierzchni 17</w:t>
      </w:r>
      <w:r w:rsidRPr="00067409">
        <w:rPr>
          <w:color w:val="000000"/>
          <w:u w:color="000000"/>
        </w:rPr>
        <w:t>,00 m</w:t>
      </w:r>
      <w:r w:rsidRPr="00067409"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Okres najmu 5 lat.</w:t>
      </w:r>
    </w:p>
    <w:p w:rsidR="008D61A4" w:rsidRDefault="008D61A4" w:rsidP="008D61A4">
      <w:pPr>
        <w:pStyle w:val="Akapitzlist"/>
        <w:autoSpaceDE w:val="0"/>
        <w:autoSpaceDN w:val="0"/>
        <w:adjustRightInd w:val="0"/>
        <w:spacing w:before="120" w:after="120"/>
        <w:ind w:left="644"/>
        <w:jc w:val="both"/>
        <w:rPr>
          <w:b/>
          <w:color w:val="000000"/>
          <w:u w:color="000000"/>
        </w:rPr>
      </w:pPr>
      <w:r w:rsidRPr="00A76224">
        <w:rPr>
          <w:b/>
          <w:color w:val="000000"/>
          <w:u w:color="000000"/>
        </w:rPr>
        <w:t>Cena wywoławcza n</w:t>
      </w:r>
      <w:r>
        <w:rPr>
          <w:b/>
          <w:color w:val="000000"/>
          <w:u w:color="000000"/>
        </w:rPr>
        <w:t>ajmu garażu wynosi: 720</w:t>
      </w:r>
      <w:r w:rsidRPr="00A76224">
        <w:rPr>
          <w:b/>
          <w:color w:val="000000"/>
          <w:u w:color="000000"/>
        </w:rPr>
        <w:t xml:space="preserve">,00 złotych/brutto/rocznie. Czynsz płatny jest miesięcznie. </w:t>
      </w:r>
      <w:r>
        <w:rPr>
          <w:b/>
          <w:color w:val="000000"/>
          <w:u w:color="000000"/>
        </w:rPr>
        <w:t>Wadium – 5</w:t>
      </w:r>
      <w:r w:rsidRPr="008D61A4">
        <w:rPr>
          <w:b/>
          <w:color w:val="000000"/>
          <w:u w:color="000000"/>
        </w:rPr>
        <w:t>00,00 złotych.</w:t>
      </w:r>
    </w:p>
    <w:p w:rsidR="008D61A4" w:rsidRPr="007E7E16" w:rsidRDefault="008D61A4" w:rsidP="008D61A4">
      <w:pPr>
        <w:pStyle w:val="Akapitzlist"/>
        <w:ind w:left="644"/>
        <w:jc w:val="both"/>
        <w:rPr>
          <w:i/>
        </w:rPr>
      </w:pPr>
      <w:r w:rsidRPr="007E7E16">
        <w:rPr>
          <w:i/>
        </w:rPr>
        <w:t>O wysokości postąpienia decydują uczestnicy przetargu, z tym że postąpienie nie może wynosić mniej niż 1% ceny wywoławczej, z zaokrągleniem w górę do pełnych dziesiątek złotych.</w:t>
      </w:r>
    </w:p>
    <w:p w:rsidR="00187722" w:rsidRDefault="00187722" w:rsidP="00187722">
      <w:pPr>
        <w:pStyle w:val="Akapitzlist"/>
        <w:ind w:left="644"/>
        <w:jc w:val="both"/>
      </w:pPr>
      <w:r w:rsidRPr="000E204D">
        <w:t xml:space="preserve">Dla </w:t>
      </w:r>
      <w:r>
        <w:t>przedmiotowej działki obowiązuje miejscowy plan</w:t>
      </w:r>
      <w:r w:rsidRPr="000E204D">
        <w:t xml:space="preserve"> </w:t>
      </w:r>
      <w:r>
        <w:t xml:space="preserve">zagospodarowania przestrzennego wsi Lubaszcz, uchwalony uchwała XXXVI/440/2001 Rady Miejskiej     w Nakle nad Notecią z dnia 30 czerwca 2001 roku. Dla ww. działki </w:t>
      </w:r>
      <w:r w:rsidRPr="000E204D">
        <w:t>okreś</w:t>
      </w:r>
      <w:r>
        <w:t xml:space="preserve">lono kierunek </w:t>
      </w:r>
      <w:r w:rsidRPr="000E204D">
        <w:t>zagospodarowani</w:t>
      </w:r>
      <w:r>
        <w:t xml:space="preserve">a: </w:t>
      </w:r>
    </w:p>
    <w:p w:rsidR="008D61A4" w:rsidRDefault="00187722" w:rsidP="00493649">
      <w:pPr>
        <w:pStyle w:val="Akapitzlist"/>
        <w:ind w:left="644"/>
        <w:jc w:val="both"/>
      </w:pPr>
      <w:r>
        <w:t>-GG – zabudowa garażowa. Dopuszcza się budowę garaży w układzie szeregowym            z ewentualnym wydzieleniem pomieszczeń gospodarczych, wysokość budynków maksymalnie 5 m.</w:t>
      </w:r>
    </w:p>
    <w:p w:rsidR="00493649" w:rsidRPr="00F77EF1" w:rsidRDefault="00493649" w:rsidP="00493649">
      <w:pPr>
        <w:pStyle w:val="Akapitzlist"/>
        <w:ind w:left="644"/>
        <w:jc w:val="both"/>
      </w:pPr>
    </w:p>
    <w:p w:rsidR="008D61A4" w:rsidRPr="00A76224" w:rsidRDefault="008D61A4" w:rsidP="008D61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/>
          <w:color w:val="000000"/>
          <w:u w:color="000000"/>
        </w:rPr>
      </w:pPr>
      <w:r w:rsidRPr="00067409">
        <w:rPr>
          <w:color w:val="000000"/>
          <w:u w:color="000000"/>
        </w:rPr>
        <w:t>Potulice - działka ewidencyjna nr 13/128 o powierzchni 6,2789 ha, dla której Sąd Rejonowy w Nakle nad Notecią IV Wydział Ksiąg Wieczystych prowadzi księgę wieczystą BY1N/00019697/7 - część działki, na której zlokalizowane jest murowane pomieszczenie gospodarcze o powierzchni 9,00 m</w:t>
      </w:r>
      <w:r w:rsidRPr="00067409"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Okres najmu 5 lat.</w:t>
      </w:r>
      <w:r w:rsidRPr="00067409">
        <w:rPr>
          <w:color w:val="000000"/>
          <w:u w:color="000000"/>
        </w:rPr>
        <w:t xml:space="preserve"> </w:t>
      </w:r>
    </w:p>
    <w:p w:rsidR="008D61A4" w:rsidRDefault="008D61A4" w:rsidP="008D61A4">
      <w:pPr>
        <w:pStyle w:val="Akapitzlist"/>
        <w:autoSpaceDE w:val="0"/>
        <w:autoSpaceDN w:val="0"/>
        <w:adjustRightInd w:val="0"/>
        <w:spacing w:before="120" w:after="120"/>
        <w:ind w:left="644"/>
        <w:jc w:val="both"/>
        <w:rPr>
          <w:b/>
          <w:color w:val="000000"/>
          <w:u w:color="000000"/>
        </w:rPr>
      </w:pPr>
      <w:r w:rsidRPr="00A76224">
        <w:rPr>
          <w:b/>
          <w:color w:val="000000"/>
          <w:u w:color="000000"/>
        </w:rPr>
        <w:t xml:space="preserve">Cena wywoławcza najmu pomieszczenia gospodarczego wynosi: 480,00 złotych/brutto/rocznie. Czynsz płatny jest miesięcznie. </w:t>
      </w:r>
    </w:p>
    <w:p w:rsidR="008D61A4" w:rsidRPr="00A76224" w:rsidRDefault="008D61A4" w:rsidP="008D61A4">
      <w:pPr>
        <w:pStyle w:val="Akapitzlist"/>
        <w:autoSpaceDE w:val="0"/>
        <w:autoSpaceDN w:val="0"/>
        <w:adjustRightInd w:val="0"/>
        <w:spacing w:before="120" w:after="120"/>
        <w:ind w:left="644"/>
        <w:jc w:val="both"/>
        <w:rPr>
          <w:b/>
          <w:color w:val="000000"/>
          <w:u w:color="000000"/>
        </w:rPr>
      </w:pPr>
      <w:r w:rsidRPr="00A76224">
        <w:rPr>
          <w:b/>
          <w:color w:val="000000"/>
          <w:u w:color="000000"/>
        </w:rPr>
        <w:t>Wadium – 200,00 złotych.</w:t>
      </w:r>
    </w:p>
    <w:p w:rsidR="008D61A4" w:rsidRPr="007E7E16" w:rsidRDefault="008D61A4" w:rsidP="008D61A4">
      <w:pPr>
        <w:pStyle w:val="Akapitzlist"/>
        <w:ind w:left="644"/>
        <w:jc w:val="both"/>
        <w:rPr>
          <w:i/>
        </w:rPr>
      </w:pPr>
      <w:r w:rsidRPr="007E7E16">
        <w:rPr>
          <w:i/>
        </w:rPr>
        <w:t>O wysokości postąpienia decydują uczestnicy przetargu, z tym że postąpienie nie może wynosić mniej niż 1% ceny wywoławczej, z zaokrągleniem w górę do pełnych dziesiątek złotych.</w:t>
      </w:r>
    </w:p>
    <w:p w:rsidR="008D61A4" w:rsidRDefault="008D61A4" w:rsidP="008D61A4">
      <w:pPr>
        <w:pStyle w:val="Akapitzlist"/>
        <w:ind w:left="644"/>
        <w:jc w:val="both"/>
      </w:pPr>
      <w:r w:rsidRPr="000E204D">
        <w:t>Dla przedmiotowej działki brak jest miejscowego planu zagospodarowania przestrzennego. W studium uwarunkowań i kierunków zagospodarowania przestrzennego gminy Nakło nad No</w:t>
      </w:r>
      <w:r>
        <w:t>tecią, dla działki ew. nr 13/128 obręb Potulice</w:t>
      </w:r>
      <w:r w:rsidRPr="000E204D">
        <w:t>, okreś</w:t>
      </w:r>
      <w:r>
        <w:t>lono kierunki</w:t>
      </w:r>
      <w:r w:rsidRPr="000E204D">
        <w:t xml:space="preserve"> zagospodarowani</w:t>
      </w:r>
      <w:r>
        <w:t xml:space="preserve">a: </w:t>
      </w:r>
    </w:p>
    <w:p w:rsidR="008D61A4" w:rsidRDefault="008D61A4" w:rsidP="008D61A4">
      <w:pPr>
        <w:pStyle w:val="Akapitzlist"/>
        <w:ind w:left="644"/>
        <w:jc w:val="both"/>
      </w:pPr>
      <w:r>
        <w:lastRenderedPageBreak/>
        <w:t xml:space="preserve">- ZR - </w:t>
      </w:r>
      <w:r w:rsidRPr="00D05C5E">
        <w:t>na terenach łąk, pastwisk, nieużytków (ZR) wskazuje się produkcję rolną, w tym ogrodnicza, sadowniczą, pszczelarską, rybną oraz produkcję leśną. Nie dopuszcza się realizacji jakiejkolwiek zabudowy na terenach łąk, pastwisk, nieużytków (ZR)</w:t>
      </w:r>
      <w:r>
        <w:t>,</w:t>
      </w:r>
    </w:p>
    <w:p w:rsidR="008D61A4" w:rsidRDefault="008D61A4" w:rsidP="008D61A4">
      <w:pPr>
        <w:pStyle w:val="Akapitzlist"/>
        <w:ind w:left="644"/>
        <w:jc w:val="both"/>
      </w:pPr>
      <w:r>
        <w:t>- ZP – tereny zieleni urządzonej: zieleń parkowa urządzona, wyposażona w urządzenia i obiekty małej architektury, sportowe oraz place zabaw,</w:t>
      </w:r>
    </w:p>
    <w:p w:rsidR="008D61A4" w:rsidRPr="000E204D" w:rsidRDefault="008D61A4" w:rsidP="008D61A4">
      <w:pPr>
        <w:pStyle w:val="Akapitzlist"/>
        <w:ind w:left="644"/>
        <w:jc w:val="both"/>
      </w:pPr>
      <w:r>
        <w:t>- MW/U – tereny zabudowy mieszkaniowej wielorodzinnej i usług.</w:t>
      </w:r>
    </w:p>
    <w:p w:rsidR="008D61A4" w:rsidRPr="00067409" w:rsidRDefault="008D61A4" w:rsidP="008D61A4">
      <w:pPr>
        <w:pStyle w:val="Akapitzlist"/>
        <w:ind w:left="644"/>
        <w:jc w:val="both"/>
        <w:rPr>
          <w:i/>
        </w:rPr>
      </w:pPr>
      <w:r w:rsidRPr="00067409">
        <w:rPr>
          <w:i/>
        </w:rPr>
        <w:t>Nieruchomość objęta przetargiem jest wolna od obciążeń i zobowiązań.</w:t>
      </w:r>
    </w:p>
    <w:p w:rsidR="001F4F55" w:rsidRPr="001F4F55" w:rsidRDefault="001F4F55" w:rsidP="001F4F55">
      <w:pPr>
        <w:pStyle w:val="Akapitzlist"/>
        <w:ind w:left="646"/>
        <w:jc w:val="both"/>
        <w:rPr>
          <w:i/>
        </w:rPr>
      </w:pPr>
    </w:p>
    <w:p w:rsidR="00275FC0" w:rsidRPr="00712E81" w:rsidRDefault="00F218AC" w:rsidP="00712E81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u w:color="000000"/>
        </w:rPr>
      </w:pPr>
      <w:r w:rsidRPr="00712E81">
        <w:rPr>
          <w:color w:val="000000"/>
          <w:u w:color="000000"/>
        </w:rPr>
        <w:t>Nakło nad Noteci</w:t>
      </w:r>
      <w:r w:rsidR="00C53BF4">
        <w:rPr>
          <w:color w:val="000000"/>
          <w:u w:color="000000"/>
        </w:rPr>
        <w:t>ą - działka ewidencyjna nr 2608/8 o powierzchni 0,5251ha (RIVb-0,04851 ha; RV-0,0400 ha</w:t>
      </w:r>
      <w:r w:rsidRPr="00712E81">
        <w:rPr>
          <w:color w:val="000000"/>
          <w:u w:color="000000"/>
        </w:rPr>
        <w:t xml:space="preserve">), dla której Sąd Rejonowy w Nakle nad Notecią IV Wydział Ksiąg Wieczystych prowadzi </w:t>
      </w:r>
      <w:r w:rsidR="00C53BF4">
        <w:rPr>
          <w:color w:val="000000"/>
          <w:u w:color="000000"/>
        </w:rPr>
        <w:t>księgę wieczystą BY1N/00008719/8 z przeznaczeniem na cele rekreacyjne. Okres dzierżawy 10 lat.</w:t>
      </w:r>
    </w:p>
    <w:p w:rsidR="00F218AC" w:rsidRPr="00BE095B" w:rsidRDefault="00F218AC" w:rsidP="00BE095B">
      <w:pPr>
        <w:pStyle w:val="Akapitzlist"/>
        <w:keepLines/>
        <w:autoSpaceDE w:val="0"/>
        <w:autoSpaceDN w:val="0"/>
        <w:adjustRightInd w:val="0"/>
        <w:spacing w:before="120" w:after="120"/>
        <w:ind w:left="646"/>
        <w:jc w:val="both"/>
        <w:rPr>
          <w:b/>
          <w:bCs/>
          <w:color w:val="000000"/>
          <w:u w:color="000000"/>
        </w:rPr>
      </w:pPr>
      <w:r w:rsidRPr="00F218AC">
        <w:rPr>
          <w:b/>
          <w:bCs/>
          <w:color w:val="000000"/>
          <w:u w:color="000000"/>
        </w:rPr>
        <w:t xml:space="preserve">Cena wywoławcza </w:t>
      </w:r>
      <w:r w:rsidR="00C53BF4">
        <w:rPr>
          <w:b/>
          <w:bCs/>
          <w:color w:val="000000"/>
          <w:u w:color="000000"/>
        </w:rPr>
        <w:t>czynszu dzierżawnego wynosi:  15</w:t>
      </w:r>
      <w:r w:rsidRPr="00F218AC">
        <w:rPr>
          <w:b/>
          <w:bCs/>
          <w:color w:val="000000"/>
          <w:u w:color="000000"/>
        </w:rPr>
        <w:t>00,00 złotych</w:t>
      </w:r>
      <w:r w:rsidR="00C53BF4">
        <w:rPr>
          <w:b/>
          <w:bCs/>
          <w:color w:val="000000"/>
          <w:u w:color="000000"/>
        </w:rPr>
        <w:t>/brutto/rocznie</w:t>
      </w:r>
      <w:r w:rsidR="00047273">
        <w:rPr>
          <w:b/>
          <w:bCs/>
          <w:color w:val="000000"/>
          <w:u w:color="000000"/>
        </w:rPr>
        <w:t xml:space="preserve">. </w:t>
      </w:r>
      <w:r w:rsidRPr="00F218AC">
        <w:rPr>
          <w:b/>
          <w:bCs/>
          <w:color w:val="000000"/>
          <w:u w:color="000000"/>
        </w:rPr>
        <w:t>.</w:t>
      </w:r>
      <w:r w:rsidR="00C53BF4">
        <w:rPr>
          <w:b/>
          <w:bCs/>
          <w:color w:val="000000"/>
          <w:u w:color="000000"/>
        </w:rPr>
        <w:t xml:space="preserve"> Czynsz</w:t>
      </w:r>
      <w:r w:rsidR="00047273">
        <w:rPr>
          <w:b/>
          <w:bCs/>
          <w:color w:val="000000"/>
          <w:u w:color="000000"/>
        </w:rPr>
        <w:t xml:space="preserve"> dzierżawny płatny jest raz w roku – do dnia 31 marca każdego roku.</w:t>
      </w:r>
      <w:r w:rsidR="00C53BF4">
        <w:rPr>
          <w:b/>
          <w:bCs/>
          <w:color w:val="000000"/>
          <w:u w:color="000000"/>
        </w:rPr>
        <w:t xml:space="preserve"> </w:t>
      </w:r>
      <w:r w:rsidR="00047273">
        <w:rPr>
          <w:b/>
        </w:rPr>
        <w:t>Wadium – 1</w:t>
      </w:r>
      <w:r w:rsidRPr="00BE095B">
        <w:rPr>
          <w:b/>
        </w:rPr>
        <w:t>00</w:t>
      </w:r>
      <w:r w:rsidR="00047273">
        <w:rPr>
          <w:b/>
        </w:rPr>
        <w:t>0</w:t>
      </w:r>
      <w:r w:rsidRPr="00BE095B">
        <w:rPr>
          <w:b/>
        </w:rPr>
        <w:t>,00 złotych.</w:t>
      </w:r>
    </w:p>
    <w:p w:rsidR="00F218AC" w:rsidRPr="00F218AC" w:rsidRDefault="00F218AC" w:rsidP="00F218AC">
      <w:pPr>
        <w:pStyle w:val="Akapitzlist"/>
        <w:ind w:left="644"/>
        <w:jc w:val="both"/>
        <w:rPr>
          <w:i/>
        </w:rPr>
      </w:pPr>
      <w:r w:rsidRPr="00F218AC">
        <w:rPr>
          <w:i/>
        </w:rPr>
        <w:t>O wysokości postąpienia decydują uczestnicy przetargu, z tym że postąpienie nie może wynosić mniej niż 1% ceny wywoławczej, z zaokrągleniem w górę do pełnych dziesiątek złotych.</w:t>
      </w:r>
    </w:p>
    <w:p w:rsidR="00047273" w:rsidRDefault="00047273" w:rsidP="00047273">
      <w:pPr>
        <w:pStyle w:val="Akapitzlist"/>
        <w:ind w:left="644"/>
        <w:jc w:val="both"/>
      </w:pPr>
      <w:r>
        <w:t>Dla przedmiotowej działki</w:t>
      </w:r>
      <w:r w:rsidR="002D7D99">
        <w:t xml:space="preserve"> </w:t>
      </w:r>
      <w:r>
        <w:t xml:space="preserve">brak jest miejscowego planu zagospodarowania przestrzennego. </w:t>
      </w:r>
      <w:r w:rsidRPr="000E204D">
        <w:t>W studium uwarunkowań i kierunków zagospodarowania przestrzennego gminy Nakło nad No</w:t>
      </w:r>
      <w:r>
        <w:t>tecią, dla działki ew. nr 2608/8 obręb Nakło nad Notecią</w:t>
      </w:r>
      <w:r w:rsidRPr="000E204D">
        <w:t>, okreś</w:t>
      </w:r>
      <w:r>
        <w:t>lono kierunki</w:t>
      </w:r>
      <w:r w:rsidRPr="000E204D">
        <w:t xml:space="preserve"> zagospodarowani</w:t>
      </w:r>
      <w:r>
        <w:t xml:space="preserve">a: </w:t>
      </w:r>
    </w:p>
    <w:p w:rsidR="00047273" w:rsidRDefault="00047273" w:rsidP="00047273">
      <w:pPr>
        <w:pStyle w:val="Akapitzlist"/>
        <w:ind w:left="644"/>
        <w:jc w:val="both"/>
      </w:pPr>
      <w:r>
        <w:t>- MN/U – tereny zabudowy mieszkaniowej i usług,</w:t>
      </w:r>
    </w:p>
    <w:p w:rsidR="00047273" w:rsidRDefault="00047273" w:rsidP="00047273">
      <w:pPr>
        <w:pStyle w:val="Akapitzlist"/>
        <w:ind w:left="644"/>
        <w:jc w:val="both"/>
      </w:pPr>
      <w:r>
        <w:t>- ZR – na terenach rolnych (R) i na terenach łąk, pastwisk, nieużytków (ZR) wskazuje się produkcję rolną</w:t>
      </w:r>
      <w:r w:rsidR="00540B9C">
        <w:t>, w tym ogrodnicza, sadownicza, pszczelarską , rybną  oraz produkcję leśną,</w:t>
      </w:r>
    </w:p>
    <w:p w:rsidR="00397954" w:rsidRPr="00875E46" w:rsidRDefault="00540B9C" w:rsidP="001702FF">
      <w:pPr>
        <w:pStyle w:val="Akapitzlist"/>
        <w:ind w:left="644"/>
        <w:jc w:val="both"/>
      </w:pPr>
      <w:r>
        <w:t>- WS – tereny wód powierzchniowych do zachowania z możliwością zwykłego, powszechnego  lub szczególnego z nich korzystania oraz wykorzystania rekreacyjnego.</w:t>
      </w:r>
    </w:p>
    <w:p w:rsidR="00201264" w:rsidRDefault="00F218AC" w:rsidP="00F77EF1">
      <w:pPr>
        <w:pStyle w:val="Akapitzlist"/>
        <w:ind w:left="644"/>
        <w:jc w:val="both"/>
        <w:rPr>
          <w:i/>
        </w:rPr>
      </w:pPr>
      <w:r w:rsidRPr="00F218AC">
        <w:rPr>
          <w:i/>
        </w:rPr>
        <w:t>Nieruchomość objęta przetargiem jest wolna od obciążeń i zobowiązań.</w:t>
      </w:r>
    </w:p>
    <w:p w:rsidR="00421695" w:rsidRPr="00F77EF1" w:rsidRDefault="00421695" w:rsidP="00F77EF1">
      <w:pPr>
        <w:jc w:val="both"/>
        <w:rPr>
          <w:i/>
        </w:rPr>
      </w:pPr>
    </w:p>
    <w:p w:rsidR="006C5244" w:rsidRDefault="006C5244" w:rsidP="006C5244">
      <w:pPr>
        <w:jc w:val="both"/>
        <w:rPr>
          <w:b/>
          <w:i/>
        </w:rPr>
      </w:pPr>
      <w:r w:rsidRPr="00875E46">
        <w:rPr>
          <w:b/>
          <w:i/>
        </w:rPr>
        <w:t>Przetarg odbędz</w:t>
      </w:r>
      <w:r w:rsidR="00E83951">
        <w:rPr>
          <w:b/>
          <w:i/>
        </w:rPr>
        <w:t xml:space="preserve">ie  się  dnia </w:t>
      </w:r>
      <w:r w:rsidR="00712E81">
        <w:rPr>
          <w:b/>
          <w:i/>
        </w:rPr>
        <w:t>27</w:t>
      </w:r>
      <w:r w:rsidR="007B13C4">
        <w:rPr>
          <w:b/>
          <w:i/>
        </w:rPr>
        <w:t xml:space="preserve"> </w:t>
      </w:r>
      <w:r w:rsidR="00712E81">
        <w:rPr>
          <w:b/>
          <w:i/>
        </w:rPr>
        <w:t>lutego 2023</w:t>
      </w:r>
      <w:r w:rsidR="00470CC3">
        <w:rPr>
          <w:b/>
          <w:i/>
        </w:rPr>
        <w:t xml:space="preserve"> roku </w:t>
      </w:r>
      <w:r w:rsidRPr="00875E46">
        <w:rPr>
          <w:b/>
          <w:i/>
        </w:rPr>
        <w:t>w Urzędzie Mias</w:t>
      </w:r>
      <w:r w:rsidR="00470CC3">
        <w:rPr>
          <w:b/>
          <w:i/>
        </w:rPr>
        <w:t xml:space="preserve">ta i Gminy </w:t>
      </w:r>
      <w:r w:rsidRPr="00875E46">
        <w:rPr>
          <w:b/>
          <w:i/>
        </w:rPr>
        <w:t>w Nakle nad Notecią przy ul. Ks. P. Ska</w:t>
      </w:r>
      <w:r w:rsidR="00470CC3">
        <w:rPr>
          <w:b/>
          <w:i/>
        </w:rPr>
        <w:t>rgi 6 - 1 piętro, pokój nr 12, o godzinie :</w:t>
      </w:r>
    </w:p>
    <w:p w:rsidR="00470CC3" w:rsidRDefault="006850D2" w:rsidP="006C5244">
      <w:pPr>
        <w:jc w:val="both"/>
        <w:rPr>
          <w:b/>
          <w:i/>
        </w:rPr>
      </w:pPr>
      <w:r>
        <w:rPr>
          <w:b/>
          <w:i/>
        </w:rPr>
        <w:t>- poz. 1 o godz. 10</w:t>
      </w:r>
      <w:r w:rsidR="00470CC3">
        <w:rPr>
          <w:b/>
          <w:i/>
          <w:vertAlign w:val="superscript"/>
        </w:rPr>
        <w:t>00</w:t>
      </w:r>
    </w:p>
    <w:p w:rsidR="00470CC3" w:rsidRPr="008779AE" w:rsidRDefault="00470CC3" w:rsidP="006C5244">
      <w:pPr>
        <w:jc w:val="both"/>
        <w:rPr>
          <w:b/>
          <w:i/>
          <w:vertAlign w:val="superscript"/>
        </w:rPr>
      </w:pPr>
      <w:r>
        <w:rPr>
          <w:b/>
          <w:i/>
        </w:rPr>
        <w:t>- p</w:t>
      </w:r>
      <w:r w:rsidR="006850D2">
        <w:rPr>
          <w:b/>
          <w:i/>
        </w:rPr>
        <w:t>oz. 2 o godz. 10</w:t>
      </w:r>
      <w:r w:rsidR="00116AEB">
        <w:rPr>
          <w:b/>
          <w:i/>
          <w:vertAlign w:val="superscript"/>
        </w:rPr>
        <w:t>20</w:t>
      </w:r>
    </w:p>
    <w:p w:rsidR="00BD7B1F" w:rsidRPr="00116AEB" w:rsidRDefault="006850D2" w:rsidP="00BD7B1F">
      <w:pPr>
        <w:jc w:val="both"/>
        <w:rPr>
          <w:b/>
          <w:i/>
          <w:vertAlign w:val="superscript"/>
        </w:rPr>
      </w:pPr>
      <w:r>
        <w:rPr>
          <w:b/>
          <w:i/>
        </w:rPr>
        <w:t>- poz. 3 o godz. 10</w:t>
      </w:r>
      <w:r w:rsidR="00116AEB">
        <w:rPr>
          <w:b/>
          <w:i/>
          <w:vertAlign w:val="superscript"/>
        </w:rPr>
        <w:t>40</w:t>
      </w:r>
    </w:p>
    <w:p w:rsidR="006C5244" w:rsidRPr="00875E46" w:rsidRDefault="006C5244" w:rsidP="006C5244">
      <w:pPr>
        <w:jc w:val="both"/>
        <w:rPr>
          <w:u w:val="single"/>
        </w:rPr>
      </w:pPr>
      <w:r w:rsidRPr="00875E46">
        <w:rPr>
          <w:b/>
          <w:i/>
        </w:rPr>
        <w:t xml:space="preserve">   </w:t>
      </w:r>
      <w:r w:rsidRPr="00875E46">
        <w:t xml:space="preserve">     Przetarg jest ważny bez względu na liczbę uczestników przetargu, jeżeli przynajmniej jeden uczestnik zaoferuje co najmniej jedno postąpienie minimalne powyżej ceny wywoławczej</w:t>
      </w:r>
      <w:r w:rsidRPr="00875E46">
        <w:rPr>
          <w:u w:val="single"/>
        </w:rPr>
        <w:t xml:space="preserve">. Warunkiem przystąpienia do przetargu jest wpłacenie wadium w gotówce </w:t>
      </w:r>
      <w:r w:rsidR="002043C0">
        <w:rPr>
          <w:u w:val="single"/>
        </w:rPr>
        <w:t xml:space="preserve">                   </w:t>
      </w:r>
      <w:r w:rsidR="00BA68DE">
        <w:rPr>
          <w:u w:val="single"/>
        </w:rPr>
        <w:t>w określonych</w:t>
      </w:r>
      <w:r w:rsidR="00204279">
        <w:rPr>
          <w:u w:val="single"/>
        </w:rPr>
        <w:t xml:space="preserve"> </w:t>
      </w:r>
      <w:r w:rsidRPr="00875E46">
        <w:rPr>
          <w:u w:val="single"/>
        </w:rPr>
        <w:t xml:space="preserve">wyżej </w:t>
      </w:r>
      <w:r w:rsidR="00204279">
        <w:rPr>
          <w:u w:val="single"/>
        </w:rPr>
        <w:t xml:space="preserve"> </w:t>
      </w:r>
      <w:r w:rsidR="00142298">
        <w:rPr>
          <w:u w:val="single"/>
        </w:rPr>
        <w:t xml:space="preserve">wysokościach </w:t>
      </w:r>
      <w:r w:rsidRPr="00875E46">
        <w:rPr>
          <w:u w:val="single"/>
        </w:rPr>
        <w:t>na konto Urzęd</w:t>
      </w:r>
      <w:r w:rsidR="00204279">
        <w:rPr>
          <w:u w:val="single"/>
        </w:rPr>
        <w:t xml:space="preserve">u Miasta i Gminy w Nakle nad Notecią </w:t>
      </w:r>
      <w:r w:rsidRPr="00875E46">
        <w:rPr>
          <w:u w:val="single"/>
        </w:rPr>
        <w:t xml:space="preserve"> numer  11 8179 0009 0000 3014 2000 0020  BS Nakło nad Notecią, w takim terminie, </w:t>
      </w:r>
      <w:r w:rsidR="001702FF">
        <w:rPr>
          <w:u w:val="single"/>
        </w:rPr>
        <w:t xml:space="preserve">               </w:t>
      </w:r>
      <w:r w:rsidRPr="00875E46">
        <w:rPr>
          <w:u w:val="single"/>
        </w:rPr>
        <w:t xml:space="preserve">aby najpóźniej </w:t>
      </w:r>
      <w:r w:rsidRPr="00875E46">
        <w:rPr>
          <w:b/>
          <w:u w:val="single"/>
        </w:rPr>
        <w:t xml:space="preserve">w </w:t>
      </w:r>
      <w:r w:rsidRPr="00875E46">
        <w:rPr>
          <w:u w:val="single"/>
        </w:rPr>
        <w:t xml:space="preserve">dniu </w:t>
      </w:r>
      <w:r w:rsidR="001702FF">
        <w:rPr>
          <w:b/>
          <w:u w:val="single"/>
        </w:rPr>
        <w:t>24 lutego 2023</w:t>
      </w:r>
      <w:r w:rsidRPr="00875E46">
        <w:rPr>
          <w:b/>
          <w:u w:val="single"/>
        </w:rPr>
        <w:t xml:space="preserve"> roku, </w:t>
      </w:r>
      <w:r w:rsidRPr="00875E46">
        <w:rPr>
          <w:u w:val="single"/>
        </w:rPr>
        <w:t xml:space="preserve">wymagana kwota znajdowała się na ww. koncie. </w:t>
      </w:r>
    </w:p>
    <w:p w:rsidR="006C5244" w:rsidRPr="000E204D" w:rsidRDefault="006C5244" w:rsidP="006C5244">
      <w:pPr>
        <w:jc w:val="both"/>
        <w:rPr>
          <w:b/>
        </w:rPr>
      </w:pPr>
      <w:r w:rsidRPr="00875E46">
        <w:rPr>
          <w:b/>
        </w:rPr>
        <w:t>Dowód wpłaty wadium należy przedłożyć do wglądu, w tut. Urzędzie ul. Ks. P. Skargi 6, pokój nr</w:t>
      </w:r>
      <w:r w:rsidR="00A022B4">
        <w:rPr>
          <w:b/>
        </w:rPr>
        <w:t xml:space="preserve"> 6</w:t>
      </w:r>
      <w:r w:rsidR="00E83951">
        <w:rPr>
          <w:b/>
        </w:rPr>
        <w:t xml:space="preserve">, najpóźniej do dnia </w:t>
      </w:r>
      <w:r w:rsidR="001702FF">
        <w:rPr>
          <w:b/>
        </w:rPr>
        <w:t>24 lutego 2023</w:t>
      </w:r>
      <w:r w:rsidRPr="000E204D">
        <w:rPr>
          <w:b/>
        </w:rPr>
        <w:t xml:space="preserve"> roku.</w:t>
      </w:r>
    </w:p>
    <w:p w:rsidR="006C5244" w:rsidRPr="00875E46" w:rsidRDefault="006C5244" w:rsidP="006C5244">
      <w:pPr>
        <w:jc w:val="both"/>
      </w:pPr>
      <w:r w:rsidRPr="00875E46">
        <w:t xml:space="preserve">Wpłacone wadium nie podlega oprocentowaniu. </w:t>
      </w:r>
    </w:p>
    <w:p w:rsidR="006C5244" w:rsidRPr="00875E46" w:rsidRDefault="006C5244" w:rsidP="006C5244">
      <w:pPr>
        <w:jc w:val="both"/>
      </w:pPr>
      <w:r w:rsidRPr="00875E46">
        <w:t>Wadium zwraca się niezwłocznie po odwołaniu lub zamknięciu przetargu.</w:t>
      </w:r>
    </w:p>
    <w:p w:rsidR="006C5244" w:rsidRPr="00875E46" w:rsidRDefault="006C5244" w:rsidP="006C5244">
      <w:pPr>
        <w:jc w:val="both"/>
      </w:pPr>
      <w:r w:rsidRPr="00875E46">
        <w:t>W przetargu mogą brać udział osoby fizyczne i osoby prawne, jeżeli wpłacą wadium w terminie wyznaczonym w ogłoszeniu i okażą komisji przetargowej dowód wpłaty wadium, dowód tożsamości,  oryginał pełnomocnictwa przez osoby reprezentujące w przetargu osobę prawną lub fizyczną. Małżonkowie biorą udział w przetargu osobiście lub za okazaniem pełnomocnictwa współmałżonka zawierającego zgodę na wydzierżawienie nieruchomości.</w:t>
      </w:r>
    </w:p>
    <w:p w:rsidR="006C5244" w:rsidRPr="00875E46" w:rsidRDefault="006C5244" w:rsidP="006C5244">
      <w:pPr>
        <w:jc w:val="both"/>
      </w:pPr>
      <w:r w:rsidRPr="00875E46">
        <w:lastRenderedPageBreak/>
        <w:t xml:space="preserve">Jeżeli osoba ustalona jako dzierżawca nieruchomości nie przystąpi bez usprawiedliwienia </w:t>
      </w:r>
      <w:r w:rsidR="00204279">
        <w:t xml:space="preserve">        </w:t>
      </w:r>
      <w:r w:rsidRPr="00875E46">
        <w:t>do zawarcia umowy dzierżawy, Burmistrz Miasta i Gminy Nakło nad Notecią może</w:t>
      </w:r>
      <w:r w:rsidR="00204279">
        <w:t xml:space="preserve"> odstąpić od zawarcia umowy, </w:t>
      </w:r>
      <w:r w:rsidRPr="00875E46">
        <w:t xml:space="preserve">a wpłacone wadium nie podlega zwrotowi. </w:t>
      </w:r>
    </w:p>
    <w:p w:rsidR="006C5244" w:rsidRPr="00875E46" w:rsidRDefault="006C5244" w:rsidP="006C5244">
      <w:pPr>
        <w:jc w:val="both"/>
        <w:rPr>
          <w:u w:val="single"/>
        </w:rPr>
      </w:pPr>
      <w:r w:rsidRPr="00875E46">
        <w:t xml:space="preserve">Każdy uczestnik przetargu, przed jego rozpoczęciem, </w:t>
      </w:r>
      <w:r w:rsidRPr="00875E46">
        <w:rPr>
          <w:u w:val="single"/>
        </w:rPr>
        <w:t xml:space="preserve">jest zobowiązany zapoznać się </w:t>
      </w:r>
      <w:r w:rsidR="00204279">
        <w:rPr>
          <w:u w:val="single"/>
        </w:rPr>
        <w:t xml:space="preserve">                      </w:t>
      </w:r>
      <w:r w:rsidRPr="00875E46">
        <w:rPr>
          <w:u w:val="single"/>
        </w:rPr>
        <w:t>z warunkami przetargu, składając do akt stosowne oświadczenie.</w:t>
      </w:r>
    </w:p>
    <w:p w:rsidR="006C5244" w:rsidRPr="00875E46" w:rsidRDefault="006C5244" w:rsidP="006C5244">
      <w:pPr>
        <w:jc w:val="both"/>
      </w:pPr>
      <w:r w:rsidRPr="00875E46">
        <w:t>Nieruchomość wydzierżawiana jest na podstawie danych z ewidencji gruntów, wznowienie granic odbywa się na koszt i staraniem  dzierżawcy. Nabywca przejmuje nieruchomość w stanie istniejącym.</w:t>
      </w:r>
    </w:p>
    <w:p w:rsidR="006C5244" w:rsidRDefault="006C5244" w:rsidP="006C5244">
      <w:pPr>
        <w:jc w:val="both"/>
      </w:pPr>
      <w:r w:rsidRPr="00875E46">
        <w:t xml:space="preserve">Burmistrz Miasta i Gminy Nakło nad Notecią zastrzega sobie prawo odwołania przetargu, </w:t>
      </w:r>
      <w:r w:rsidR="00204279">
        <w:t xml:space="preserve">            </w:t>
      </w:r>
      <w:r w:rsidRPr="00875E46">
        <w:t>o przyczynie jego odwołania poinformuje zainteresowanych zgodnie z obowiązującymi przepisami prawa.</w:t>
      </w:r>
    </w:p>
    <w:p w:rsidR="00AF5DD5" w:rsidRPr="00201264" w:rsidRDefault="00A022B4" w:rsidP="006C5244">
      <w:pPr>
        <w:jc w:val="both"/>
        <w:rPr>
          <w:u w:val="single"/>
        </w:rPr>
      </w:pPr>
      <w:r w:rsidRPr="00201264">
        <w:rPr>
          <w:u w:val="single"/>
        </w:rPr>
        <w:t>Podstawą zawarcia umowy jest o</w:t>
      </w:r>
      <w:r w:rsidR="00201264" w:rsidRPr="00201264">
        <w:rPr>
          <w:u w:val="single"/>
        </w:rPr>
        <w:t xml:space="preserve">płacenie pierwszej raty czynszu </w:t>
      </w:r>
      <w:r w:rsidR="00AF5DD5" w:rsidRPr="00201264">
        <w:rPr>
          <w:u w:val="single"/>
        </w:rPr>
        <w:t xml:space="preserve">dzierżawnego </w:t>
      </w:r>
      <w:r w:rsidRPr="00201264">
        <w:rPr>
          <w:u w:val="single"/>
        </w:rPr>
        <w:t xml:space="preserve">najpóźniej   </w:t>
      </w:r>
      <w:r w:rsidR="00201264">
        <w:rPr>
          <w:u w:val="single"/>
        </w:rPr>
        <w:t xml:space="preserve">      </w:t>
      </w:r>
      <w:r w:rsidRPr="00201264">
        <w:rPr>
          <w:u w:val="single"/>
        </w:rPr>
        <w:t xml:space="preserve">w dniu </w:t>
      </w:r>
      <w:r w:rsidR="00AF5DD5" w:rsidRPr="00201264">
        <w:rPr>
          <w:u w:val="single"/>
        </w:rPr>
        <w:t>zawarcia umowy dzierżawy.</w:t>
      </w:r>
    </w:p>
    <w:p w:rsidR="00875E46" w:rsidRPr="00875E46" w:rsidRDefault="006C5244" w:rsidP="006C5244">
      <w:pPr>
        <w:jc w:val="both"/>
      </w:pPr>
      <w:r w:rsidRPr="00875E46">
        <w:t xml:space="preserve">Dodatkowe informacje można uzyskać </w:t>
      </w:r>
      <w:r w:rsidR="00875E46" w:rsidRPr="00875E46">
        <w:t xml:space="preserve">w Wydziale Gospodarki Nieruchomościami i Rolnictwa Urzędu Miasta i Gminy w Nakle nad Notecią, </w:t>
      </w:r>
      <w:r w:rsidRPr="00875E46">
        <w:t xml:space="preserve">ul. Ks. P. Skargi 6 </w:t>
      </w:r>
      <w:r w:rsidR="00875E46" w:rsidRPr="00875E46">
        <w:t xml:space="preserve">– pokój nr 6 </w:t>
      </w:r>
      <w:r w:rsidRPr="00875E46">
        <w:t>lub telefonicznie pod numerem</w:t>
      </w:r>
      <w:r w:rsidR="00204279">
        <w:t>:</w:t>
      </w:r>
      <w:r w:rsidRPr="00875E46">
        <w:t xml:space="preserve"> 52 386-79-50. </w:t>
      </w:r>
    </w:p>
    <w:p w:rsidR="006C5244" w:rsidRPr="00875E46" w:rsidRDefault="006C5244" w:rsidP="006C5244">
      <w:pPr>
        <w:jc w:val="both"/>
      </w:pPr>
      <w:r w:rsidRPr="00875E46">
        <w:t xml:space="preserve">Ogłoszenia o przetargach organizowanych przez Burmistrza Miasta i Gminy Nakło nad Notecią dostępne są w Biuletynie Informacji Publicznej na stronie: </w:t>
      </w:r>
      <w:hyperlink r:id="rId7" w:history="1">
        <w:r w:rsidRPr="00875E46">
          <w:rPr>
            <w:rStyle w:val="Hipercze"/>
          </w:rPr>
          <w:t>www.naklo.pl</w:t>
        </w:r>
      </w:hyperlink>
      <w:r w:rsidRPr="00875E46">
        <w:t xml:space="preserve"> oraz prasie lokalnej.                                                                                                                                                                </w:t>
      </w:r>
    </w:p>
    <w:p w:rsidR="006C5244" w:rsidRPr="00875E46" w:rsidRDefault="006C5244" w:rsidP="006C5244"/>
    <w:p w:rsidR="0023333B" w:rsidRPr="00875E46" w:rsidRDefault="0023333B" w:rsidP="0023333B">
      <w:pPr>
        <w:spacing w:line="276" w:lineRule="auto"/>
        <w:jc w:val="both"/>
      </w:pPr>
    </w:p>
    <w:p w:rsidR="0023333B" w:rsidRDefault="00603E85" w:rsidP="0023333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Z up. Burmistrza </w:t>
      </w:r>
    </w:p>
    <w:p w:rsidR="00603E85" w:rsidRDefault="00603E85" w:rsidP="0023333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Piotr Kalamon</w:t>
      </w:r>
    </w:p>
    <w:p w:rsidR="00603E85" w:rsidRPr="00875E46" w:rsidRDefault="00603E85" w:rsidP="0023333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>Z-ca Burmistrza</w:t>
      </w:r>
    </w:p>
    <w:p w:rsidR="0023333B" w:rsidRPr="00875E46" w:rsidRDefault="0023333B" w:rsidP="00711113">
      <w:pPr>
        <w:jc w:val="both"/>
        <w:rPr>
          <w:b/>
        </w:rPr>
      </w:pPr>
    </w:p>
    <w:sectPr w:rsidR="0023333B" w:rsidRPr="00875E46" w:rsidSect="00177E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4C" w:rsidRDefault="009F594C">
      <w:r>
        <w:separator/>
      </w:r>
    </w:p>
  </w:endnote>
  <w:endnote w:type="continuationSeparator" w:id="0">
    <w:p w:rsidR="009F594C" w:rsidRDefault="009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367221"/>
      <w:docPartObj>
        <w:docPartGallery w:val="Page Numbers (Bottom of Page)"/>
        <w:docPartUnique/>
      </w:docPartObj>
    </w:sdtPr>
    <w:sdtEndPr/>
    <w:sdtContent>
      <w:p w:rsidR="00062E7F" w:rsidRDefault="00062E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E85">
          <w:rPr>
            <w:noProof/>
          </w:rPr>
          <w:t>3</w:t>
        </w:r>
        <w:r>
          <w:fldChar w:fldCharType="end"/>
        </w:r>
      </w:p>
    </w:sdtContent>
  </w:sdt>
  <w:p w:rsidR="004E5D12" w:rsidRDefault="00603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4C" w:rsidRDefault="009F594C">
      <w:r>
        <w:separator/>
      </w:r>
    </w:p>
  </w:footnote>
  <w:footnote w:type="continuationSeparator" w:id="0">
    <w:p w:rsidR="009F594C" w:rsidRDefault="009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73C5"/>
    <w:multiLevelType w:val="hybridMultilevel"/>
    <w:tmpl w:val="068A463E"/>
    <w:lvl w:ilvl="0" w:tplc="206667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3B8B"/>
    <w:multiLevelType w:val="hybridMultilevel"/>
    <w:tmpl w:val="8200AAC6"/>
    <w:lvl w:ilvl="0" w:tplc="3850A0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7341"/>
    <w:multiLevelType w:val="hybridMultilevel"/>
    <w:tmpl w:val="A9A46742"/>
    <w:lvl w:ilvl="0" w:tplc="D74C15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E6040"/>
    <w:multiLevelType w:val="hybridMultilevel"/>
    <w:tmpl w:val="EB6E5F2C"/>
    <w:lvl w:ilvl="0" w:tplc="FAF2A0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035F29"/>
    <w:multiLevelType w:val="hybridMultilevel"/>
    <w:tmpl w:val="4132988E"/>
    <w:lvl w:ilvl="0" w:tplc="2924CD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A1786"/>
    <w:multiLevelType w:val="hybridMultilevel"/>
    <w:tmpl w:val="241000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BD"/>
    <w:rsid w:val="00043758"/>
    <w:rsid w:val="00047273"/>
    <w:rsid w:val="00062E7F"/>
    <w:rsid w:val="00067409"/>
    <w:rsid w:val="00095BE4"/>
    <w:rsid w:val="000A3790"/>
    <w:rsid w:val="000A419D"/>
    <w:rsid w:val="000E204D"/>
    <w:rsid w:val="000F45A2"/>
    <w:rsid w:val="000F7A22"/>
    <w:rsid w:val="0010320B"/>
    <w:rsid w:val="00105F38"/>
    <w:rsid w:val="00116AEB"/>
    <w:rsid w:val="001170BD"/>
    <w:rsid w:val="00142298"/>
    <w:rsid w:val="00167114"/>
    <w:rsid w:val="001702FF"/>
    <w:rsid w:val="00172CF2"/>
    <w:rsid w:val="0017303C"/>
    <w:rsid w:val="00187722"/>
    <w:rsid w:val="001B2BDA"/>
    <w:rsid w:val="001C33E1"/>
    <w:rsid w:val="001F4F55"/>
    <w:rsid w:val="00201264"/>
    <w:rsid w:val="00204279"/>
    <w:rsid w:val="002043C0"/>
    <w:rsid w:val="0023333B"/>
    <w:rsid w:val="00244EE9"/>
    <w:rsid w:val="0025182E"/>
    <w:rsid w:val="00261116"/>
    <w:rsid w:val="00275FC0"/>
    <w:rsid w:val="00284284"/>
    <w:rsid w:val="002C5C37"/>
    <w:rsid w:val="002D7D99"/>
    <w:rsid w:val="002E48C6"/>
    <w:rsid w:val="00306D53"/>
    <w:rsid w:val="00311482"/>
    <w:rsid w:val="00325059"/>
    <w:rsid w:val="00344B01"/>
    <w:rsid w:val="00391C10"/>
    <w:rsid w:val="00397954"/>
    <w:rsid w:val="003B4492"/>
    <w:rsid w:val="003C169F"/>
    <w:rsid w:val="003D30B0"/>
    <w:rsid w:val="003D6FAA"/>
    <w:rsid w:val="003E3F48"/>
    <w:rsid w:val="003F020E"/>
    <w:rsid w:val="00403175"/>
    <w:rsid w:val="00403E05"/>
    <w:rsid w:val="004040A1"/>
    <w:rsid w:val="00421695"/>
    <w:rsid w:val="0042197D"/>
    <w:rsid w:val="00421C1E"/>
    <w:rsid w:val="00431F62"/>
    <w:rsid w:val="004410AE"/>
    <w:rsid w:val="00450109"/>
    <w:rsid w:val="00450E8C"/>
    <w:rsid w:val="004662E8"/>
    <w:rsid w:val="00470CC3"/>
    <w:rsid w:val="00491B4C"/>
    <w:rsid w:val="00493649"/>
    <w:rsid w:val="004B5103"/>
    <w:rsid w:val="004C1F18"/>
    <w:rsid w:val="004C442F"/>
    <w:rsid w:val="004C6C91"/>
    <w:rsid w:val="00540B9C"/>
    <w:rsid w:val="00564E56"/>
    <w:rsid w:val="005A16CC"/>
    <w:rsid w:val="00603E85"/>
    <w:rsid w:val="00611E6E"/>
    <w:rsid w:val="00613800"/>
    <w:rsid w:val="00614DA9"/>
    <w:rsid w:val="0062191F"/>
    <w:rsid w:val="0065566B"/>
    <w:rsid w:val="006850D2"/>
    <w:rsid w:val="006A5733"/>
    <w:rsid w:val="006B0E54"/>
    <w:rsid w:val="006C5244"/>
    <w:rsid w:val="006C5B91"/>
    <w:rsid w:val="00706229"/>
    <w:rsid w:val="00711113"/>
    <w:rsid w:val="00712E81"/>
    <w:rsid w:val="00723228"/>
    <w:rsid w:val="0073642B"/>
    <w:rsid w:val="007616C2"/>
    <w:rsid w:val="0077722B"/>
    <w:rsid w:val="00781429"/>
    <w:rsid w:val="007B13C4"/>
    <w:rsid w:val="007B43DC"/>
    <w:rsid w:val="007B69CE"/>
    <w:rsid w:val="007D4281"/>
    <w:rsid w:val="007E7E16"/>
    <w:rsid w:val="00800306"/>
    <w:rsid w:val="00840E87"/>
    <w:rsid w:val="00875E46"/>
    <w:rsid w:val="008779AE"/>
    <w:rsid w:val="008A3D7D"/>
    <w:rsid w:val="008B429E"/>
    <w:rsid w:val="008C4090"/>
    <w:rsid w:val="008D61A4"/>
    <w:rsid w:val="00921204"/>
    <w:rsid w:val="009400CA"/>
    <w:rsid w:val="00962FAD"/>
    <w:rsid w:val="009639AA"/>
    <w:rsid w:val="00972DCC"/>
    <w:rsid w:val="009D392E"/>
    <w:rsid w:val="009E0DFE"/>
    <w:rsid w:val="009F594C"/>
    <w:rsid w:val="009F5B3E"/>
    <w:rsid w:val="00A00F72"/>
    <w:rsid w:val="00A022B4"/>
    <w:rsid w:val="00A221D2"/>
    <w:rsid w:val="00A67985"/>
    <w:rsid w:val="00A76224"/>
    <w:rsid w:val="00AA3099"/>
    <w:rsid w:val="00AB33C2"/>
    <w:rsid w:val="00AD2809"/>
    <w:rsid w:val="00AF5DD5"/>
    <w:rsid w:val="00B15613"/>
    <w:rsid w:val="00B1760A"/>
    <w:rsid w:val="00B81C5C"/>
    <w:rsid w:val="00B93F79"/>
    <w:rsid w:val="00BA68DE"/>
    <w:rsid w:val="00BD7B1F"/>
    <w:rsid w:val="00BE095B"/>
    <w:rsid w:val="00C278FC"/>
    <w:rsid w:val="00C42AE4"/>
    <w:rsid w:val="00C53BF4"/>
    <w:rsid w:val="00C86239"/>
    <w:rsid w:val="00CA4045"/>
    <w:rsid w:val="00CA4075"/>
    <w:rsid w:val="00CD741A"/>
    <w:rsid w:val="00CE283A"/>
    <w:rsid w:val="00CE3693"/>
    <w:rsid w:val="00CE5937"/>
    <w:rsid w:val="00CF7B9A"/>
    <w:rsid w:val="00D05C5E"/>
    <w:rsid w:val="00D219E9"/>
    <w:rsid w:val="00D36EC0"/>
    <w:rsid w:val="00D804F5"/>
    <w:rsid w:val="00DD3751"/>
    <w:rsid w:val="00DE0D09"/>
    <w:rsid w:val="00DE5463"/>
    <w:rsid w:val="00DE6677"/>
    <w:rsid w:val="00DF7F94"/>
    <w:rsid w:val="00DF7FEF"/>
    <w:rsid w:val="00E31E6F"/>
    <w:rsid w:val="00E63BA9"/>
    <w:rsid w:val="00E715EC"/>
    <w:rsid w:val="00E83951"/>
    <w:rsid w:val="00E8674C"/>
    <w:rsid w:val="00EC2FBE"/>
    <w:rsid w:val="00ED14CF"/>
    <w:rsid w:val="00ED7A1F"/>
    <w:rsid w:val="00F1207F"/>
    <w:rsid w:val="00F20FE0"/>
    <w:rsid w:val="00F2182E"/>
    <w:rsid w:val="00F218AC"/>
    <w:rsid w:val="00F33F97"/>
    <w:rsid w:val="00F35B9C"/>
    <w:rsid w:val="00F77EF1"/>
    <w:rsid w:val="00F8160B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64D1-51F9-4D48-BFFF-E7569823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170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17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0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2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k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Frydrychowicz</dc:creator>
  <cp:keywords/>
  <dc:description/>
  <cp:lastModifiedBy>Warmke Jaroslaw</cp:lastModifiedBy>
  <cp:revision>2</cp:revision>
  <cp:lastPrinted>2023-01-25T12:31:00Z</cp:lastPrinted>
  <dcterms:created xsi:type="dcterms:W3CDTF">2023-01-27T08:47:00Z</dcterms:created>
  <dcterms:modified xsi:type="dcterms:W3CDTF">2023-01-27T08:47:00Z</dcterms:modified>
</cp:coreProperties>
</file>