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4487" w14:textId="4A6E0B52" w:rsidR="00C73227" w:rsidRPr="002C4DA6" w:rsidRDefault="00487936" w:rsidP="00487936">
      <w:pPr>
        <w:spacing w:after="100" w:afterAutospacing="1" w:line="240" w:lineRule="auto"/>
        <w:jc w:val="center"/>
        <w:rPr>
          <w:rFonts w:ascii="Lato" w:eastAsia="Times New Roman" w:hAnsi="Lato" w:cs="Arial"/>
          <w:color w:val="212529"/>
          <w:sz w:val="24"/>
          <w:szCs w:val="24"/>
          <w:lang w:eastAsia="pl-PL"/>
        </w:rPr>
      </w:pPr>
      <w:r>
        <w:rPr>
          <w:rFonts w:ascii="Lato" w:eastAsia="Times New Roman" w:hAnsi="Lato" w:cs="Arial"/>
          <w:b/>
          <w:bCs/>
          <w:color w:val="212529"/>
          <w:sz w:val="24"/>
          <w:szCs w:val="24"/>
          <w:lang w:eastAsia="pl-PL"/>
        </w:rPr>
        <w:t>OGÓLNY</w:t>
      </w:r>
      <w:r w:rsidR="00C73227" w:rsidRPr="00687B88">
        <w:rPr>
          <w:rFonts w:ascii="Lato" w:eastAsia="Times New Roman" w:hAnsi="Lato" w:cs="Arial"/>
          <w:b/>
          <w:bCs/>
          <w:color w:val="212529"/>
          <w:sz w:val="24"/>
          <w:szCs w:val="24"/>
          <w:lang w:eastAsia="pl-PL"/>
        </w:rPr>
        <w:t xml:space="preserve"> SCHEMAT PROCEDURY KONTROLI PRZESTRZEGANIA ZASAD </w:t>
      </w:r>
      <w:r w:rsidR="00C352D3">
        <w:rPr>
          <w:rFonts w:ascii="Lato" w:eastAsia="Times New Roman" w:hAnsi="Lato" w:cs="Arial"/>
          <w:b/>
          <w:bCs/>
          <w:color w:val="212529"/>
          <w:sz w:val="24"/>
          <w:szCs w:val="24"/>
          <w:lang w:eastAsia="pl-PL"/>
        </w:rPr>
        <w:t xml:space="preserve">                                </w:t>
      </w:r>
      <w:r w:rsidR="00C73227" w:rsidRPr="00687B88">
        <w:rPr>
          <w:rFonts w:ascii="Lato" w:eastAsia="Times New Roman" w:hAnsi="Lato" w:cs="Arial"/>
          <w:b/>
          <w:bCs/>
          <w:color w:val="212529"/>
          <w:sz w:val="24"/>
          <w:szCs w:val="24"/>
          <w:lang w:eastAsia="pl-PL"/>
        </w:rPr>
        <w:t xml:space="preserve">I WARUNKÓW KORZYSTANIA Z ZEZWOLEŃ NA SPRZEDAŻ NAPOJÓW ALKOHOLOWYCH </w:t>
      </w:r>
      <w:r>
        <w:rPr>
          <w:rFonts w:ascii="Lato" w:eastAsia="Times New Roman" w:hAnsi="Lato" w:cs="Arial"/>
          <w:b/>
          <w:bCs/>
          <w:color w:val="212529"/>
          <w:sz w:val="24"/>
          <w:szCs w:val="24"/>
          <w:lang w:eastAsia="pl-PL"/>
        </w:rPr>
        <w:t>NA TERENIE MIASTA I GMINY NAKŁO NAD NOTECIĄ</w:t>
      </w:r>
    </w:p>
    <w:p w14:paraId="7CA687D1" w14:textId="712F4ADB" w:rsidR="00487936" w:rsidRPr="00C53AD5" w:rsidRDefault="00487936" w:rsidP="006002DA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t>na podstawie art. 47 ust. 3 ustawy z dnia 6 marca 2018 r. Prawo przedsiębiorców (tj. Dz. U. z 2021 r., poz. 162)</w:t>
      </w:r>
    </w:p>
    <w:p w14:paraId="172D1376" w14:textId="17A15A22" w:rsidR="00487936" w:rsidRPr="00687B88" w:rsidRDefault="00487936" w:rsidP="006002DA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sz w:val="24"/>
          <w:szCs w:val="24"/>
          <w:lang w:eastAsia="pl-PL"/>
        </w:rPr>
      </w:pPr>
      <w:r w:rsidRPr="00687B88">
        <w:rPr>
          <w:rFonts w:ascii="Lato" w:eastAsia="Times New Roman" w:hAnsi="Lato" w:cs="Arial"/>
          <w:color w:val="212529"/>
          <w:sz w:val="24"/>
          <w:szCs w:val="24"/>
          <w:lang w:eastAsia="pl-PL"/>
        </w:rPr>
        <w:t> </w:t>
      </w:r>
      <w:r w:rsidRPr="00687B88">
        <w:rPr>
          <w:rFonts w:ascii="Lato" w:eastAsia="Times New Roman" w:hAnsi="Lato" w:cs="Arial"/>
          <w:b/>
          <w:bCs/>
          <w:color w:val="212529"/>
          <w:sz w:val="24"/>
          <w:szCs w:val="24"/>
          <w:lang w:eastAsia="pl-PL"/>
        </w:rPr>
        <w:t xml:space="preserve">PODSTAWA PRAWNA </w:t>
      </w:r>
      <w:r>
        <w:rPr>
          <w:rFonts w:ascii="Lato" w:eastAsia="Times New Roman" w:hAnsi="Lato" w:cs="Arial"/>
          <w:b/>
          <w:bCs/>
          <w:color w:val="212529"/>
          <w:sz w:val="24"/>
          <w:szCs w:val="24"/>
          <w:lang w:eastAsia="pl-PL"/>
        </w:rPr>
        <w:t xml:space="preserve">PRZEPROWADZANIA </w:t>
      </w:r>
      <w:r w:rsidRPr="00687B88">
        <w:rPr>
          <w:rFonts w:ascii="Lato" w:eastAsia="Times New Roman" w:hAnsi="Lato" w:cs="Arial"/>
          <w:b/>
          <w:bCs/>
          <w:color w:val="212529"/>
          <w:sz w:val="24"/>
          <w:szCs w:val="24"/>
          <w:lang w:eastAsia="pl-PL"/>
        </w:rPr>
        <w:t>KONTROLI:</w:t>
      </w:r>
    </w:p>
    <w:p w14:paraId="37506657" w14:textId="0C164D49" w:rsidR="00487936" w:rsidRPr="00E865CE" w:rsidRDefault="00487936" w:rsidP="00C53A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t xml:space="preserve">art. 18 ust. 8 oraz art. 183 ustawy z dnia 26 października 1982 r. o wychowaniu w trzeźwości i przeciwdziałaniu </w:t>
      </w:r>
      <w:r w:rsidRPr="00E865CE">
        <w:rPr>
          <w:rFonts w:ascii="Arial" w:eastAsia="Times New Roman" w:hAnsi="Arial" w:cs="Arial"/>
          <w:lang w:eastAsia="pl-PL"/>
        </w:rPr>
        <w:t xml:space="preserve">alkoholizmowi </w:t>
      </w:r>
      <w:hyperlink r:id="rId5" w:history="1">
        <w:r w:rsidR="00E865CE" w:rsidRPr="00E865CE">
          <w:rPr>
            <w:rStyle w:val="Hipercze"/>
            <w:rFonts w:ascii="Arial" w:hAnsi="Arial" w:cs="Arial"/>
            <w:color w:val="auto"/>
            <w:u w:val="none"/>
          </w:rPr>
          <w:t>(</w:t>
        </w:r>
        <w:r w:rsidR="00E865CE" w:rsidRPr="00E865CE">
          <w:rPr>
            <w:rStyle w:val="Hipercze"/>
            <w:rFonts w:ascii="Arial" w:hAnsi="Arial" w:cs="Arial"/>
            <w:color w:val="auto"/>
            <w:u w:val="none"/>
          </w:rPr>
          <w:t xml:space="preserve">tj. </w:t>
        </w:r>
        <w:r w:rsidR="00E865CE" w:rsidRPr="00E865CE">
          <w:rPr>
            <w:rStyle w:val="Hipercze"/>
            <w:rFonts w:ascii="Arial" w:hAnsi="Arial" w:cs="Arial"/>
            <w:color w:val="auto"/>
            <w:u w:val="none"/>
          </w:rPr>
          <w:t>Dz.U. z 2021 r. poz. 1119)</w:t>
        </w:r>
      </w:hyperlink>
      <w:r w:rsidR="00E865CE" w:rsidRPr="00E865CE">
        <w:rPr>
          <w:rFonts w:ascii="Arial" w:eastAsia="Times New Roman" w:hAnsi="Arial" w:cs="Arial"/>
          <w:lang w:eastAsia="pl-PL"/>
        </w:rPr>
        <w:t xml:space="preserve"> </w:t>
      </w:r>
    </w:p>
    <w:p w14:paraId="2272F498" w14:textId="5EC05C58" w:rsidR="00487936" w:rsidRPr="00C53AD5" w:rsidRDefault="001A5048" w:rsidP="00C53A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Lato" w:eastAsia="Times New Roman" w:hAnsi="Lato" w:cs="Arial"/>
          <w:color w:val="212529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t xml:space="preserve"> </w:t>
      </w:r>
      <w:r w:rsidR="00487936" w:rsidRPr="00C53AD5">
        <w:rPr>
          <w:rFonts w:ascii="Lato" w:eastAsia="Times New Roman" w:hAnsi="Lato" w:cs="Arial"/>
          <w:color w:val="212529"/>
          <w:lang w:eastAsia="pl-PL"/>
        </w:rPr>
        <w:t>Rozdział 5 pn. „Ograniczenia kontroli działalności gospodarczej” (art. 45-65) ustawy z dnia 6 marca 2018 r. Prawo przedsiębiorców (tj. Dz. U. z 20</w:t>
      </w:r>
      <w:r w:rsidRPr="00C53AD5">
        <w:rPr>
          <w:rFonts w:ascii="Lato" w:eastAsia="Times New Roman" w:hAnsi="Lato" w:cs="Arial"/>
          <w:color w:val="212529"/>
          <w:lang w:eastAsia="pl-PL"/>
        </w:rPr>
        <w:t>21</w:t>
      </w:r>
      <w:r w:rsidR="00487936" w:rsidRPr="00C53AD5">
        <w:rPr>
          <w:rFonts w:ascii="Lato" w:eastAsia="Times New Roman" w:hAnsi="Lato" w:cs="Arial"/>
          <w:color w:val="212529"/>
          <w:lang w:eastAsia="pl-PL"/>
        </w:rPr>
        <w:t xml:space="preserve"> r., poz. </w:t>
      </w:r>
      <w:r w:rsidRPr="00C53AD5">
        <w:rPr>
          <w:rFonts w:ascii="Lato" w:eastAsia="Times New Roman" w:hAnsi="Lato" w:cs="Arial"/>
          <w:color w:val="212529"/>
          <w:lang w:eastAsia="pl-PL"/>
        </w:rPr>
        <w:t>162</w:t>
      </w:r>
      <w:r w:rsidR="00487936" w:rsidRPr="00C53AD5">
        <w:rPr>
          <w:rFonts w:ascii="Lato" w:eastAsia="Times New Roman" w:hAnsi="Lato" w:cs="Arial"/>
          <w:color w:val="212529"/>
          <w:lang w:eastAsia="pl-PL"/>
        </w:rPr>
        <w:t>).</w:t>
      </w:r>
    </w:p>
    <w:p w14:paraId="33F0A8CA" w14:textId="19E3C728" w:rsidR="00487936" w:rsidRPr="00687B88" w:rsidRDefault="00487936" w:rsidP="006002DA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sz w:val="24"/>
          <w:szCs w:val="24"/>
          <w:lang w:eastAsia="pl-PL"/>
        </w:rPr>
      </w:pPr>
      <w:r w:rsidRPr="00687B88">
        <w:rPr>
          <w:rFonts w:ascii="Lato" w:eastAsia="Times New Roman" w:hAnsi="Lato" w:cs="Arial"/>
          <w:color w:val="212529"/>
          <w:sz w:val="24"/>
          <w:szCs w:val="24"/>
          <w:lang w:eastAsia="pl-PL"/>
        </w:rPr>
        <w:t> </w:t>
      </w:r>
      <w:r w:rsidRPr="00687B88">
        <w:rPr>
          <w:rFonts w:ascii="Lato" w:eastAsia="Times New Roman" w:hAnsi="Lato" w:cs="Arial"/>
          <w:b/>
          <w:bCs/>
          <w:color w:val="212529"/>
          <w:sz w:val="24"/>
          <w:szCs w:val="24"/>
          <w:lang w:eastAsia="pl-PL"/>
        </w:rPr>
        <w:t>ZAKRES PRZEDMIOTOWY KONTROLI:</w:t>
      </w:r>
    </w:p>
    <w:p w14:paraId="32882B58" w14:textId="6538D4A1" w:rsidR="00487936" w:rsidRPr="00C53AD5" w:rsidRDefault="001A5048" w:rsidP="006002DA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t>Organ zezwalający dokonuje kontroli przestrzegania zasad i warunków korzystania</w:t>
      </w:r>
      <w:r w:rsidR="00C53AD5" w:rsidRPr="00C53AD5">
        <w:rPr>
          <w:rFonts w:ascii="Lato" w:eastAsia="Times New Roman" w:hAnsi="Lato" w:cs="Arial"/>
          <w:color w:val="212529"/>
          <w:lang w:eastAsia="pl-PL"/>
        </w:rPr>
        <w:t xml:space="preserve"> </w:t>
      </w:r>
      <w:r w:rsidRPr="00C53AD5">
        <w:rPr>
          <w:rFonts w:ascii="Lato" w:eastAsia="Times New Roman" w:hAnsi="Lato" w:cs="Arial"/>
          <w:color w:val="212529"/>
          <w:lang w:eastAsia="pl-PL"/>
        </w:rPr>
        <w:t xml:space="preserve"> z zezwolenia na mocy przepisu  art. 18 ust. 8 cyt. ustawy o wychowaniu w trzeźwości</w:t>
      </w:r>
      <w:r w:rsidR="00C53AD5">
        <w:rPr>
          <w:rFonts w:ascii="Lato" w:eastAsia="Times New Roman" w:hAnsi="Lato" w:cs="Arial"/>
          <w:color w:val="212529"/>
          <w:lang w:eastAsia="pl-PL"/>
        </w:rPr>
        <w:t xml:space="preserve"> </w:t>
      </w:r>
      <w:r w:rsidRPr="00C53AD5">
        <w:rPr>
          <w:rFonts w:ascii="Lato" w:eastAsia="Times New Roman" w:hAnsi="Lato" w:cs="Arial"/>
          <w:color w:val="212529"/>
          <w:lang w:eastAsia="pl-PL"/>
        </w:rPr>
        <w:t xml:space="preserve">i przeciwdziałaniu alkoholizmowi. </w:t>
      </w:r>
    </w:p>
    <w:p w14:paraId="19582D9E" w14:textId="788ED08E" w:rsidR="00487936" w:rsidRPr="00687B88" w:rsidRDefault="00487936" w:rsidP="006002DA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sz w:val="24"/>
          <w:szCs w:val="24"/>
          <w:lang w:eastAsia="pl-PL"/>
        </w:rPr>
      </w:pPr>
      <w:r w:rsidRPr="00687B88">
        <w:rPr>
          <w:rFonts w:ascii="Lato" w:eastAsia="Times New Roman" w:hAnsi="Lato" w:cs="Arial"/>
          <w:b/>
          <w:bCs/>
          <w:color w:val="212529"/>
          <w:sz w:val="24"/>
          <w:szCs w:val="24"/>
          <w:lang w:eastAsia="pl-PL"/>
        </w:rPr>
        <w:t> ZAKRES PODMIOTOWY KONTROLI:</w:t>
      </w:r>
    </w:p>
    <w:p w14:paraId="71728886" w14:textId="7C7D8F85" w:rsidR="00487936" w:rsidRPr="00C53AD5" w:rsidRDefault="000172BF" w:rsidP="006002DA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t xml:space="preserve">Przedsiębiorcy prowadzący sprzedaż napojów alkoholowych na podstawie wydanych zezwoleń na terenie miasta i gminy Nakło nad Notecią. </w:t>
      </w:r>
      <w:r w:rsidR="00487936" w:rsidRPr="00C53AD5">
        <w:rPr>
          <w:rFonts w:ascii="Lato" w:eastAsia="Times New Roman" w:hAnsi="Lato" w:cs="Arial"/>
          <w:color w:val="212529"/>
          <w:lang w:eastAsia="pl-PL"/>
        </w:rPr>
        <w:t> </w:t>
      </w:r>
    </w:p>
    <w:p w14:paraId="1FB11DE0" w14:textId="68D3E4ED" w:rsidR="00844DEE" w:rsidRPr="00844DEE" w:rsidRDefault="00EA59F7" w:rsidP="006002DA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C53AD5">
        <w:rPr>
          <w:rFonts w:ascii="Arial" w:eastAsia="Times New Roman" w:hAnsi="Arial" w:cs="Arial"/>
          <w:color w:val="212529"/>
          <w:lang w:eastAsia="pl-PL"/>
        </w:rPr>
        <w:t>Przy planowaniu kontroli uwzględnia się zapis art. 58 ust. 1 ustawy Prawo przedsiębiorców, zgodnie z którym nie przeprowadza się kontroli, w przypadku gdy ma ona dotyczyć przedmiotu kontroli objętego uprzednio zakończoną kontrolą przeprowadzoną przez ten sam organ – z określonymi w ustawie odstępstwami (art. 58 ust. 2 ustawy Prawo przedsiębiorców).</w:t>
      </w:r>
    </w:p>
    <w:p w14:paraId="71403850" w14:textId="1CEE85D0" w:rsidR="00487936" w:rsidRPr="00687B88" w:rsidRDefault="00487936" w:rsidP="006002DA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sz w:val="24"/>
          <w:szCs w:val="24"/>
          <w:lang w:eastAsia="pl-PL"/>
        </w:rPr>
      </w:pPr>
      <w:r w:rsidRPr="00687B88">
        <w:rPr>
          <w:rFonts w:ascii="Lato" w:eastAsia="Times New Roman" w:hAnsi="Lato" w:cs="Arial"/>
          <w:b/>
          <w:bCs/>
          <w:color w:val="212529"/>
          <w:sz w:val="24"/>
          <w:szCs w:val="24"/>
          <w:lang w:eastAsia="pl-PL"/>
        </w:rPr>
        <w:t>DOKUMENTY WYMAGANE PRZEZ ORGAN KONTROLNY OD PRZEDSIĘBIORCY PODCZAS KONTROLI</w:t>
      </w:r>
      <w:r w:rsidRPr="00687B88">
        <w:rPr>
          <w:rFonts w:ascii="Lato" w:eastAsia="Times New Roman" w:hAnsi="Lato" w:cs="Arial"/>
          <w:color w:val="212529"/>
          <w:sz w:val="24"/>
          <w:szCs w:val="24"/>
          <w:lang w:eastAsia="pl-PL"/>
        </w:rPr>
        <w:t xml:space="preserve"> (art. 18 ust. 7 ustawy o wychowaniu w trzeźwości i przeciwdziałaniu alkoholizmowi):</w:t>
      </w:r>
    </w:p>
    <w:p w14:paraId="47BD40E2" w14:textId="77777777" w:rsidR="00487936" w:rsidRPr="00C53AD5" w:rsidRDefault="00487936" w:rsidP="00C53AD5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t>- zezwolenia na sprzedaż napojów alkoholowych wraz z aktualną opłatą,</w:t>
      </w:r>
    </w:p>
    <w:p w14:paraId="426F06A0" w14:textId="77777777" w:rsidR="00487936" w:rsidRPr="00C53AD5" w:rsidRDefault="00487936" w:rsidP="00C53AD5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t>- tytuł prawny do lokalu stanowiącego punkt sprzedaży,</w:t>
      </w:r>
    </w:p>
    <w:p w14:paraId="385E10E0" w14:textId="3AC36F99" w:rsidR="00487936" w:rsidRPr="00C53AD5" w:rsidRDefault="00487936" w:rsidP="00C53AD5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t>- faktury zakupu napojów alkoholowych,</w:t>
      </w:r>
    </w:p>
    <w:p w14:paraId="5BDA40D2" w14:textId="77777777" w:rsidR="006209BE" w:rsidRDefault="00EA59F7" w:rsidP="00C53AD5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t xml:space="preserve">- dokumentacja źródłowa na podstawie której dokonano wyliczenia </w:t>
      </w:r>
      <w:r w:rsidR="006002DA" w:rsidRPr="00C53AD5">
        <w:rPr>
          <w:rFonts w:ascii="Lato" w:eastAsia="Times New Roman" w:hAnsi="Lato" w:cs="Arial"/>
          <w:color w:val="212529"/>
          <w:lang w:eastAsia="pl-PL"/>
        </w:rPr>
        <w:t xml:space="preserve">wartości  sprzedaży </w:t>
      </w:r>
      <w:r w:rsidR="00C53AD5" w:rsidRPr="00C53AD5">
        <w:rPr>
          <w:rFonts w:ascii="Lato" w:eastAsia="Times New Roman" w:hAnsi="Lato" w:cs="Arial"/>
          <w:color w:val="212529"/>
          <w:lang w:eastAsia="pl-PL"/>
        </w:rPr>
        <w:t xml:space="preserve"> </w:t>
      </w:r>
      <w:r w:rsidR="006002DA" w:rsidRPr="00C53AD5">
        <w:rPr>
          <w:rFonts w:ascii="Lato" w:eastAsia="Times New Roman" w:hAnsi="Lato" w:cs="Arial"/>
          <w:color w:val="212529"/>
          <w:lang w:eastAsia="pl-PL"/>
        </w:rPr>
        <w:t xml:space="preserve">napojów </w:t>
      </w:r>
      <w:r w:rsidR="006209BE">
        <w:rPr>
          <w:rFonts w:ascii="Lato" w:eastAsia="Times New Roman" w:hAnsi="Lato" w:cs="Arial"/>
          <w:color w:val="212529"/>
          <w:lang w:eastAsia="pl-PL"/>
        </w:rPr>
        <w:t xml:space="preserve">   </w:t>
      </w:r>
    </w:p>
    <w:p w14:paraId="769D0E48" w14:textId="3B1CE934" w:rsidR="00EA59F7" w:rsidRPr="00C53AD5" w:rsidRDefault="006209BE" w:rsidP="00C53AD5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lang w:eastAsia="pl-PL"/>
        </w:rPr>
      </w:pPr>
      <w:r>
        <w:rPr>
          <w:rFonts w:ascii="Lato" w:eastAsia="Times New Roman" w:hAnsi="Lato" w:cs="Arial"/>
          <w:color w:val="212529"/>
          <w:lang w:eastAsia="pl-PL"/>
        </w:rPr>
        <w:t xml:space="preserve">   </w:t>
      </w:r>
      <w:r w:rsidR="006002DA" w:rsidRPr="00C53AD5">
        <w:rPr>
          <w:rFonts w:ascii="Lato" w:eastAsia="Times New Roman" w:hAnsi="Lato" w:cs="Arial"/>
          <w:color w:val="212529"/>
          <w:lang w:eastAsia="pl-PL"/>
        </w:rPr>
        <w:t>alkoholowych uwzględnionych w oświadczeniu</w:t>
      </w:r>
    </w:p>
    <w:p w14:paraId="021CC30E" w14:textId="1B607962" w:rsidR="00487936" w:rsidRPr="00687B88" w:rsidRDefault="00487936" w:rsidP="006002DA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sz w:val="24"/>
          <w:szCs w:val="24"/>
          <w:lang w:eastAsia="pl-PL"/>
        </w:rPr>
      </w:pPr>
      <w:r w:rsidRPr="00687B88">
        <w:rPr>
          <w:rFonts w:ascii="Lato" w:eastAsia="Times New Roman" w:hAnsi="Lato" w:cs="Arial"/>
          <w:b/>
          <w:bCs/>
          <w:color w:val="212529"/>
          <w:sz w:val="24"/>
          <w:szCs w:val="24"/>
          <w:lang w:eastAsia="pl-PL"/>
        </w:rPr>
        <w:t>DOKUMENTY SPORZĄDZANE PODCZAS KONTROLI:</w:t>
      </w:r>
    </w:p>
    <w:p w14:paraId="247395C7" w14:textId="77777777" w:rsidR="00487936" w:rsidRPr="00C53AD5" w:rsidRDefault="00487936" w:rsidP="006002DA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t>- protokół kontrolny,</w:t>
      </w:r>
    </w:p>
    <w:p w14:paraId="0145B4C9" w14:textId="291A980B" w:rsidR="00487936" w:rsidRDefault="00487936" w:rsidP="006002DA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t>- inne (w razie potrzeby).</w:t>
      </w:r>
    </w:p>
    <w:p w14:paraId="31FAC974" w14:textId="77777777" w:rsidR="00844DEE" w:rsidRPr="00687B88" w:rsidRDefault="00844DEE" w:rsidP="00844DEE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sz w:val="24"/>
          <w:szCs w:val="24"/>
          <w:lang w:eastAsia="pl-PL"/>
        </w:rPr>
      </w:pPr>
      <w:r w:rsidRPr="00687B88">
        <w:rPr>
          <w:rFonts w:ascii="Lato" w:eastAsia="Times New Roman" w:hAnsi="Lato" w:cs="Arial"/>
          <w:b/>
          <w:bCs/>
          <w:color w:val="212529"/>
          <w:sz w:val="24"/>
          <w:szCs w:val="24"/>
          <w:lang w:eastAsia="pl-PL"/>
        </w:rPr>
        <w:t>OSOBY PRZEPROWADZAJĄCE KONTROLE:</w:t>
      </w:r>
    </w:p>
    <w:p w14:paraId="7D0F3417" w14:textId="517F9783" w:rsidR="00844DEE" w:rsidRPr="00C53AD5" w:rsidRDefault="00844DEE" w:rsidP="00844DEE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lastRenderedPageBreak/>
        <w:t xml:space="preserve">- członkowie Gminnej Komisji Rozwiązywania Problemów Alkoholowych </w:t>
      </w:r>
      <w:r w:rsidR="00121D6B">
        <w:rPr>
          <w:rFonts w:ascii="Lato" w:eastAsia="Times New Roman" w:hAnsi="Lato" w:cs="Arial"/>
          <w:color w:val="212529"/>
          <w:lang w:eastAsia="pl-PL"/>
        </w:rPr>
        <w:t>na podstawie upoważnienia wydanego przez Burmistrza Miasta i Gminy Nakło nad Notecią</w:t>
      </w:r>
    </w:p>
    <w:p w14:paraId="1880C068" w14:textId="77777777" w:rsidR="00487936" w:rsidRPr="00687B88" w:rsidRDefault="00487936" w:rsidP="006002DA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sz w:val="24"/>
          <w:szCs w:val="24"/>
          <w:lang w:eastAsia="pl-PL"/>
        </w:rPr>
      </w:pPr>
      <w:r w:rsidRPr="00687B88">
        <w:rPr>
          <w:rFonts w:ascii="Lato" w:eastAsia="Times New Roman" w:hAnsi="Lato" w:cs="Arial"/>
          <w:b/>
          <w:bCs/>
          <w:color w:val="212529"/>
          <w:sz w:val="24"/>
          <w:szCs w:val="24"/>
          <w:lang w:eastAsia="pl-PL"/>
        </w:rPr>
        <w:t>INNE UWAGI:</w:t>
      </w:r>
    </w:p>
    <w:p w14:paraId="1E620344" w14:textId="77777777" w:rsidR="00487936" w:rsidRPr="00C53AD5" w:rsidRDefault="00487936" w:rsidP="006002DA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t>- pracownicy organu kontrolnego posiadają legitymacje służbowe oraz upoważnienia do przeprowadzenia kontroli (art. 49 ustawy Prawo przedsiębiorców),</w:t>
      </w:r>
    </w:p>
    <w:p w14:paraId="312404FF" w14:textId="77777777" w:rsidR="00487936" w:rsidRPr="00C53AD5" w:rsidRDefault="00487936" w:rsidP="006002DA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t>- kontrolę przeprowadza się po uprzednim pisemnym zawiadomieniu (za wyjątkiem sytuacji opisanych w art. 48 ust. 11 ustawy Prawo przedsiębiorców),</w:t>
      </w:r>
    </w:p>
    <w:p w14:paraId="4DE07471" w14:textId="77777777" w:rsidR="00487936" w:rsidRPr="00C53AD5" w:rsidRDefault="00487936" w:rsidP="006002DA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t>- przedsiębiorca zobowiązany jest do posiadania książki kontroli przedsiębiorcy oraz do pisemnego wskazania osoby upoważnionej do reprezentowania go w trakcie kontroli, w szczególności w czasie jego nieobecności (art. 50 ust. 3 i art. 57 ustawy Prawo przedsiębiorców),</w:t>
      </w:r>
    </w:p>
    <w:p w14:paraId="36DFE9AB" w14:textId="65EB0401" w:rsidR="00487936" w:rsidRDefault="00487936" w:rsidP="006002DA">
      <w:pPr>
        <w:spacing w:after="100" w:afterAutospacing="1" w:line="240" w:lineRule="auto"/>
        <w:jc w:val="both"/>
        <w:rPr>
          <w:rFonts w:ascii="Lato" w:eastAsia="Times New Roman" w:hAnsi="Lato" w:cs="Arial"/>
          <w:color w:val="212529"/>
          <w:lang w:eastAsia="pl-PL"/>
        </w:rPr>
      </w:pPr>
      <w:r w:rsidRPr="00C53AD5">
        <w:rPr>
          <w:rFonts w:ascii="Lato" w:eastAsia="Times New Roman" w:hAnsi="Lato" w:cs="Arial"/>
          <w:color w:val="212529"/>
          <w:lang w:eastAsia="pl-PL"/>
        </w:rPr>
        <w:t>- kontrolę przeprowadza się w siedzibie przedsiębiorcy lub w miejscu wykonywania działalności gospodarczej, za zgodą lub na wniosek przedsiębiorcy kontrolę przeprowadza się w miejscu przechowywania dokumentacji, w tym ksiąg podatkowych, innym niż siedziba lub miejsce wykonywania działalności gospodarczej lub w siedzibie organu kontroli (art. 51 ustawy Prawo przedsiębiorców)</w:t>
      </w:r>
      <w:r w:rsidR="00121D6B">
        <w:rPr>
          <w:rFonts w:ascii="Lato" w:eastAsia="Times New Roman" w:hAnsi="Lato" w:cs="Arial"/>
          <w:color w:val="212529"/>
          <w:lang w:eastAsia="pl-PL"/>
        </w:rPr>
        <w:t>.</w:t>
      </w:r>
    </w:p>
    <w:sectPr w:rsidR="00487936" w:rsidSect="00C53A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7ED4"/>
    <w:multiLevelType w:val="multilevel"/>
    <w:tmpl w:val="BBC8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C336C"/>
    <w:multiLevelType w:val="hybridMultilevel"/>
    <w:tmpl w:val="503EE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72105"/>
    <w:multiLevelType w:val="multilevel"/>
    <w:tmpl w:val="3E8AC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E6"/>
    <w:rsid w:val="000172BF"/>
    <w:rsid w:val="00121D6B"/>
    <w:rsid w:val="001A5048"/>
    <w:rsid w:val="00205187"/>
    <w:rsid w:val="002C4DA6"/>
    <w:rsid w:val="00445EE6"/>
    <w:rsid w:val="00487936"/>
    <w:rsid w:val="004968D5"/>
    <w:rsid w:val="004D71D5"/>
    <w:rsid w:val="006002DA"/>
    <w:rsid w:val="00612A95"/>
    <w:rsid w:val="006209BE"/>
    <w:rsid w:val="00687B88"/>
    <w:rsid w:val="007139C6"/>
    <w:rsid w:val="00844DEE"/>
    <w:rsid w:val="00965320"/>
    <w:rsid w:val="00C352D3"/>
    <w:rsid w:val="00C53AD5"/>
    <w:rsid w:val="00C73227"/>
    <w:rsid w:val="00E8518F"/>
    <w:rsid w:val="00E865CE"/>
    <w:rsid w:val="00EA59F7"/>
    <w:rsid w:val="00ED0D73"/>
    <w:rsid w:val="00E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59B3"/>
  <w15:chartTrackingRefBased/>
  <w15:docId w15:val="{5F2BE42C-08BC-4954-9579-BEBFF85B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8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7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mnbrgqz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Szalbierz-Werens Aurelia</dc:creator>
  <cp:keywords/>
  <dc:description/>
  <cp:lastModifiedBy>Szalbierz-Werens Aurelia</cp:lastModifiedBy>
  <cp:revision>3</cp:revision>
  <cp:lastPrinted>2021-05-19T10:03:00Z</cp:lastPrinted>
  <dcterms:created xsi:type="dcterms:W3CDTF">2021-06-22T07:38:00Z</dcterms:created>
  <dcterms:modified xsi:type="dcterms:W3CDTF">2021-06-25T09:38:00Z</dcterms:modified>
</cp:coreProperties>
</file>