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E6F7" w14:textId="3876A92B" w:rsidR="009454F2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  </w:t>
      </w:r>
      <w:r w:rsidRPr="00C83A83">
        <w:rPr>
          <w:rFonts w:cs="Times New Roman"/>
          <w:b/>
          <w:szCs w:val="24"/>
        </w:rPr>
        <w:t xml:space="preserve">Załącznik nr </w:t>
      </w:r>
      <w:r w:rsidR="00704BCE" w:rsidRPr="00C83A83">
        <w:rPr>
          <w:rFonts w:cs="Times New Roman"/>
          <w:b/>
          <w:szCs w:val="24"/>
        </w:rPr>
        <w:t>6</w:t>
      </w:r>
      <w:r w:rsidR="00474D65" w:rsidRPr="00C83A83">
        <w:rPr>
          <w:rFonts w:cs="Times New Roman"/>
          <w:b/>
          <w:szCs w:val="24"/>
        </w:rPr>
        <w:t xml:space="preserve"> do SWZ</w:t>
      </w:r>
    </w:p>
    <w:p w14:paraId="7745EF5E" w14:textId="3E2788F2" w:rsidR="00A861EE" w:rsidRDefault="00A861EE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                 ZP/TP/4/202</w:t>
      </w:r>
      <w:r w:rsidR="00C83A83">
        <w:rPr>
          <w:rFonts w:cs="Times New Roman"/>
          <w:bCs/>
          <w:szCs w:val="24"/>
        </w:rPr>
        <w:t>4</w:t>
      </w:r>
      <w:r>
        <w:rPr>
          <w:rFonts w:cs="Times New Roman"/>
          <w:bCs/>
          <w:szCs w:val="24"/>
        </w:rPr>
        <w:t>/NAKŁO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kontakt z inspektorem ochrony danych osobowych Panem Arnoldem Pasztą: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6315141F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704BCE">
        <w:rPr>
          <w:rFonts w:cs="Times New Roman"/>
          <w:b/>
          <w:bCs/>
          <w:szCs w:val="24"/>
        </w:rPr>
        <w:t>Sukcesywne dostawy worków do segregacji odpadów</w:t>
      </w:r>
    </w:p>
    <w:p w14:paraId="39B2D72D" w14:textId="5AF99FF3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</w:t>
      </w:r>
      <w:r w:rsidR="00C83A83">
        <w:rPr>
          <w:rFonts w:cs="Times New Roman"/>
          <w:szCs w:val="24"/>
          <w:lang w:eastAsia="pl-PL"/>
        </w:rPr>
        <w:t xml:space="preserve">t. j. </w:t>
      </w:r>
      <w:r>
        <w:rPr>
          <w:rFonts w:cs="Times New Roman"/>
          <w:szCs w:val="24"/>
          <w:lang w:eastAsia="pl-PL"/>
        </w:rPr>
        <w:t xml:space="preserve">Dz. U. z </w:t>
      </w:r>
      <w:r w:rsidR="00A861EE">
        <w:rPr>
          <w:rFonts w:cs="Times New Roman"/>
          <w:szCs w:val="24"/>
          <w:lang w:eastAsia="pl-PL"/>
        </w:rPr>
        <w:t>202</w:t>
      </w:r>
      <w:r w:rsidR="00C83A83">
        <w:rPr>
          <w:rFonts w:cs="Times New Roman"/>
          <w:szCs w:val="24"/>
          <w:lang w:eastAsia="pl-PL"/>
        </w:rPr>
        <w:t>4</w:t>
      </w:r>
      <w:r w:rsidR="006C49B1">
        <w:rPr>
          <w:rFonts w:cs="Times New Roman"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r. poz. </w:t>
      </w:r>
      <w:r w:rsidR="00C83A83">
        <w:rPr>
          <w:rFonts w:cs="Times New Roman"/>
          <w:szCs w:val="24"/>
          <w:lang w:eastAsia="pl-PL"/>
        </w:rPr>
        <w:t>1320</w:t>
      </w:r>
      <w:r>
        <w:rPr>
          <w:rFonts w:cs="Times New Roman"/>
          <w:szCs w:val="24"/>
          <w:lang w:eastAsia="pl-PL"/>
        </w:rPr>
        <w:t>), dalej „ustawa Pzp”;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9906315">
    <w:abstractNumId w:val="2"/>
  </w:num>
  <w:num w:numId="2" w16cid:durableId="1611084119">
    <w:abstractNumId w:val="3"/>
  </w:num>
  <w:num w:numId="3" w16cid:durableId="1696617063">
    <w:abstractNumId w:val="0"/>
  </w:num>
  <w:num w:numId="4" w16cid:durableId="39828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0444DF"/>
    <w:rsid w:val="001938AC"/>
    <w:rsid w:val="001D33B0"/>
    <w:rsid w:val="00222867"/>
    <w:rsid w:val="00474D65"/>
    <w:rsid w:val="00565698"/>
    <w:rsid w:val="006C49B1"/>
    <w:rsid w:val="00704BCE"/>
    <w:rsid w:val="009454F2"/>
    <w:rsid w:val="009908AA"/>
    <w:rsid w:val="00A861EE"/>
    <w:rsid w:val="00C523D5"/>
    <w:rsid w:val="00C72CDA"/>
    <w:rsid w:val="00C8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22</cp:revision>
  <dcterms:created xsi:type="dcterms:W3CDTF">2021-01-11T09:23:00Z</dcterms:created>
  <dcterms:modified xsi:type="dcterms:W3CDTF">2024-11-27T13:04:00Z</dcterms:modified>
</cp:coreProperties>
</file>