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E42E0" w:rsidRDefault="007E42E0" w:rsidP="007E42E0">
      <w:pPr>
        <w:rPr>
          <w:rFonts w:ascii="Times New Roman" w:hAnsi="Times New Roman" w:cs="Times New Roman"/>
          <w:bCs/>
        </w:rPr>
      </w:pPr>
    </w:p>
    <w:p w:rsidR="007E42E0" w:rsidRDefault="007E42E0" w:rsidP="007E42E0">
      <w:pPr>
        <w:rPr>
          <w:rFonts w:ascii="Times New Roman" w:hAnsi="Times New Roman" w:cs="Times New Roman"/>
          <w:bCs/>
        </w:rPr>
      </w:pPr>
    </w:p>
    <w:p w:rsidR="00580740" w:rsidRPr="00580740" w:rsidRDefault="00580740" w:rsidP="00580740">
      <w:pPr>
        <w:jc w:val="right"/>
        <w:rPr>
          <w:rFonts w:ascii="Times New Roman" w:hAnsi="Times New Roman" w:cs="Times New Roman"/>
          <w:color w:val="FF0000"/>
        </w:rPr>
      </w:pPr>
    </w:p>
    <w:p w:rsidR="00580740" w:rsidRPr="00580740" w:rsidRDefault="00580740" w:rsidP="00580740">
      <w:pPr>
        <w:jc w:val="right"/>
        <w:rPr>
          <w:rFonts w:ascii="Times New Roman" w:hAnsi="Times New Roman" w:cs="Times New Roman"/>
          <w:sz w:val="24"/>
          <w:szCs w:val="24"/>
        </w:rPr>
      </w:pPr>
      <w:r w:rsidRPr="00580740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580740">
        <w:rPr>
          <w:rFonts w:ascii="Times New Roman" w:hAnsi="Times New Roman" w:cs="Times New Roman"/>
          <w:sz w:val="24"/>
          <w:szCs w:val="24"/>
        </w:rPr>
        <w:t>Nakło nad Notecią, 01.08.2024</w:t>
      </w:r>
    </w:p>
    <w:p w:rsidR="00580740" w:rsidRPr="00580740" w:rsidRDefault="00580740" w:rsidP="00580740">
      <w:pPr>
        <w:pStyle w:val="Bezodstpw"/>
        <w:rPr>
          <w:rFonts w:ascii="Times New Roman" w:hAnsi="Times New Roman"/>
          <w:sz w:val="24"/>
          <w:szCs w:val="24"/>
        </w:rPr>
      </w:pPr>
    </w:p>
    <w:p w:rsidR="00580740" w:rsidRPr="00580740" w:rsidRDefault="00580740" w:rsidP="00580740">
      <w:pPr>
        <w:rPr>
          <w:rFonts w:ascii="Times New Roman" w:hAnsi="Times New Roman" w:cs="Times New Roman"/>
          <w:sz w:val="24"/>
          <w:szCs w:val="24"/>
        </w:rPr>
      </w:pPr>
    </w:p>
    <w:p w:rsidR="00580740" w:rsidRPr="00580740" w:rsidRDefault="00580740" w:rsidP="00580740">
      <w:pPr>
        <w:rPr>
          <w:rFonts w:ascii="Times New Roman" w:hAnsi="Times New Roman" w:cs="Times New Roman"/>
          <w:sz w:val="24"/>
          <w:szCs w:val="24"/>
        </w:rPr>
      </w:pPr>
    </w:p>
    <w:p w:rsidR="00580740" w:rsidRPr="00580740" w:rsidRDefault="00580740" w:rsidP="005807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0740" w:rsidRPr="00580740" w:rsidRDefault="00580740" w:rsidP="00580740">
      <w:pPr>
        <w:jc w:val="center"/>
        <w:rPr>
          <w:rFonts w:ascii="Times New Roman" w:hAnsi="Times New Roman" w:cs="Times New Roman"/>
          <w:sz w:val="24"/>
          <w:szCs w:val="24"/>
        </w:rPr>
      </w:pPr>
      <w:r w:rsidRPr="00580740">
        <w:rPr>
          <w:rFonts w:ascii="Times New Roman" w:hAnsi="Times New Roman" w:cs="Times New Roman"/>
          <w:sz w:val="24"/>
          <w:szCs w:val="24"/>
        </w:rPr>
        <w:t>ZAWIADOMIENIE</w:t>
      </w:r>
    </w:p>
    <w:p w:rsidR="00580740" w:rsidRPr="00580740" w:rsidRDefault="00580740" w:rsidP="00580740">
      <w:pPr>
        <w:tabs>
          <w:tab w:val="left" w:pos="0"/>
        </w:tabs>
        <w:spacing w:line="360" w:lineRule="auto"/>
        <w:ind w:right="-21"/>
        <w:rPr>
          <w:rFonts w:ascii="Times New Roman" w:hAnsi="Times New Roman" w:cs="Times New Roman"/>
          <w:sz w:val="24"/>
          <w:szCs w:val="24"/>
        </w:rPr>
      </w:pPr>
    </w:p>
    <w:p w:rsidR="00580740" w:rsidRPr="00580740" w:rsidRDefault="00580740" w:rsidP="0058074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740">
        <w:rPr>
          <w:rFonts w:ascii="Times New Roman" w:hAnsi="Times New Roman" w:cs="Times New Roman"/>
          <w:sz w:val="24"/>
          <w:szCs w:val="24"/>
        </w:rPr>
        <w:tab/>
        <w:t xml:space="preserve">Po zapoznaniu się z protokołem z zebrania komisji ds. wyboru ofert na </w:t>
      </w:r>
      <w:r w:rsidRPr="00580740">
        <w:rPr>
          <w:rFonts w:ascii="Times New Roman" w:hAnsi="Times New Roman" w:cs="Times New Roman"/>
          <w:b/>
          <w:sz w:val="24"/>
          <w:szCs w:val="24"/>
        </w:rPr>
        <w:t>„</w:t>
      </w:r>
      <w:r w:rsidRPr="00580740">
        <w:rPr>
          <w:rFonts w:ascii="Times New Roman" w:hAnsi="Times New Roman" w:cs="Times New Roman"/>
          <w:sz w:val="24"/>
          <w:szCs w:val="24"/>
        </w:rPr>
        <w:t>Sprzedaż odpadów i surowców wtórnych z terenu miasta i gminy Nakło nad Notecią</w:t>
      </w:r>
      <w:r w:rsidRPr="00580740">
        <w:rPr>
          <w:rStyle w:val="Uwydatnienie"/>
          <w:rFonts w:ascii="Times New Roman" w:hAnsi="Times New Roman" w:cs="Times New Roman"/>
          <w:b w:val="0"/>
          <w:sz w:val="24"/>
          <w:szCs w:val="24"/>
        </w:rPr>
        <w:t>” 9/2024</w:t>
      </w:r>
      <w:r w:rsidRPr="005807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0740">
        <w:rPr>
          <w:rFonts w:ascii="Times New Roman" w:hAnsi="Times New Roman" w:cs="Times New Roman"/>
          <w:sz w:val="24"/>
          <w:szCs w:val="24"/>
        </w:rPr>
        <w:t xml:space="preserve">w trybie zapytania ofertowego oraz złożonymi ofertami, Zarząd </w:t>
      </w:r>
      <w:proofErr w:type="spellStart"/>
      <w:r w:rsidRPr="00580740">
        <w:rPr>
          <w:rFonts w:ascii="Times New Roman" w:hAnsi="Times New Roman" w:cs="Times New Roman"/>
          <w:sz w:val="24"/>
          <w:szCs w:val="24"/>
        </w:rPr>
        <w:t>KPWiK</w:t>
      </w:r>
      <w:proofErr w:type="spellEnd"/>
      <w:r w:rsidRPr="00580740">
        <w:rPr>
          <w:rFonts w:ascii="Times New Roman" w:hAnsi="Times New Roman" w:cs="Times New Roman"/>
          <w:sz w:val="24"/>
          <w:szCs w:val="24"/>
        </w:rPr>
        <w:t xml:space="preserve"> Sp. z o.o. w Nakle nad Notecią wybiera najkorzystniejszą ofertę firm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580740">
        <w:rPr>
          <w:rFonts w:ascii="Times New Roman" w:hAnsi="Times New Roman" w:cs="Times New Roman"/>
          <w:sz w:val="24"/>
          <w:szCs w:val="24"/>
        </w:rPr>
        <w:t>:</w:t>
      </w:r>
    </w:p>
    <w:p w:rsidR="00580740" w:rsidRPr="00580740" w:rsidRDefault="00580740" w:rsidP="00580740">
      <w:pPr>
        <w:pStyle w:val="Akapitzlist1"/>
        <w:suppressAutoHyphens w:val="0"/>
        <w:spacing w:after="240"/>
        <w:ind w:left="0"/>
        <w:rPr>
          <w:b/>
          <w:bCs/>
        </w:rPr>
      </w:pPr>
    </w:p>
    <w:p w:rsidR="00580740" w:rsidRPr="00580740" w:rsidRDefault="00580740" w:rsidP="00580740">
      <w:pPr>
        <w:pStyle w:val="Akapitzlist"/>
        <w:numPr>
          <w:ilvl w:val="0"/>
          <w:numId w:val="2"/>
        </w:numPr>
        <w:rPr>
          <w:bCs/>
          <w:iCs/>
          <w:color w:val="000000"/>
          <w:lang w:eastAsia="pl-PL"/>
        </w:rPr>
      </w:pPr>
      <w:r w:rsidRPr="00580740">
        <w:rPr>
          <w:b/>
        </w:rPr>
        <w:t>MAD RECYCLING POLSKA Sp. z o.o.</w:t>
      </w:r>
      <w:r w:rsidRPr="00580740">
        <w:t xml:space="preserve"> z siedzibą w Paterku przy ul. Przemysłowej 1, 89-100 Nakło nad Notecią numer BDO: 000012998 z ofertą na:</w:t>
      </w:r>
    </w:p>
    <w:p w:rsidR="00580740" w:rsidRPr="00580740" w:rsidRDefault="00580740" w:rsidP="00580740">
      <w:pPr>
        <w:pStyle w:val="Akapitzlist"/>
        <w:rPr>
          <w:bCs/>
          <w:iCs/>
          <w:color w:val="000000"/>
          <w:lang w:eastAsia="pl-PL"/>
        </w:rPr>
      </w:pPr>
    </w:p>
    <w:p w:rsidR="00580740" w:rsidRPr="00580740" w:rsidRDefault="00580740" w:rsidP="00580740">
      <w:pPr>
        <w:pStyle w:val="Akapitzlist"/>
        <w:numPr>
          <w:ilvl w:val="0"/>
          <w:numId w:val="1"/>
        </w:numPr>
        <w:spacing w:line="480" w:lineRule="auto"/>
        <w:rPr>
          <w:bCs/>
          <w:iCs/>
          <w:color w:val="000000"/>
        </w:rPr>
      </w:pPr>
      <w:r w:rsidRPr="00580740">
        <w:rPr>
          <w:bCs/>
          <w:iCs/>
          <w:color w:val="000000"/>
        </w:rPr>
        <w:t>Butelki PET (bezbarwny), o kodzie 15 01 02</w:t>
      </w:r>
    </w:p>
    <w:p w:rsidR="00580740" w:rsidRPr="00580740" w:rsidRDefault="00580740" w:rsidP="00580740">
      <w:pPr>
        <w:pStyle w:val="Akapitzlist"/>
        <w:numPr>
          <w:ilvl w:val="0"/>
          <w:numId w:val="1"/>
        </w:numPr>
        <w:spacing w:line="480" w:lineRule="auto"/>
        <w:rPr>
          <w:bCs/>
        </w:rPr>
      </w:pPr>
      <w:r w:rsidRPr="00580740">
        <w:rPr>
          <w:bCs/>
          <w:iCs/>
          <w:color w:val="000000"/>
        </w:rPr>
        <w:t>Butelki PET (niebieski), o kodzie 15 01 02</w:t>
      </w:r>
    </w:p>
    <w:p w:rsidR="00580740" w:rsidRPr="00580740" w:rsidRDefault="00580740" w:rsidP="00580740">
      <w:pPr>
        <w:pStyle w:val="Akapitzlist"/>
        <w:numPr>
          <w:ilvl w:val="0"/>
          <w:numId w:val="1"/>
        </w:numPr>
        <w:spacing w:line="480" w:lineRule="auto"/>
        <w:rPr>
          <w:bCs/>
          <w:iCs/>
          <w:color w:val="000000"/>
        </w:rPr>
      </w:pPr>
      <w:r w:rsidRPr="00580740">
        <w:rPr>
          <w:bCs/>
          <w:iCs/>
          <w:color w:val="000000"/>
        </w:rPr>
        <w:t>Butelki PET (zielony), o kodzie 15 01 02</w:t>
      </w:r>
    </w:p>
    <w:p w:rsidR="00580740" w:rsidRPr="00580740" w:rsidRDefault="00580740" w:rsidP="00580740">
      <w:pPr>
        <w:pStyle w:val="Akapitzlist1"/>
        <w:numPr>
          <w:ilvl w:val="0"/>
          <w:numId w:val="1"/>
        </w:numPr>
        <w:suppressAutoHyphens w:val="0"/>
        <w:spacing w:after="240"/>
        <w:rPr>
          <w:b/>
        </w:rPr>
      </w:pPr>
      <w:r w:rsidRPr="00580740">
        <w:rPr>
          <w:bCs/>
          <w:color w:val="000000"/>
        </w:rPr>
        <w:t>Nakrętki i pierścienie (różne kolory), o kodzie 15 01 02</w:t>
      </w:r>
    </w:p>
    <w:p w:rsidR="0039652D" w:rsidRPr="00580740" w:rsidRDefault="0039652D" w:rsidP="006B558B">
      <w:pPr>
        <w:rPr>
          <w:rFonts w:ascii="Times New Roman" w:hAnsi="Times New Roman" w:cs="Times New Roman"/>
          <w:sz w:val="24"/>
          <w:szCs w:val="24"/>
        </w:rPr>
      </w:pPr>
    </w:p>
    <w:p w:rsidR="0039652D" w:rsidRPr="00580740" w:rsidRDefault="0039652D" w:rsidP="0039652D">
      <w:pPr>
        <w:rPr>
          <w:rFonts w:ascii="Times New Roman" w:hAnsi="Times New Roman" w:cs="Times New Roman"/>
          <w:sz w:val="24"/>
          <w:szCs w:val="24"/>
        </w:rPr>
      </w:pPr>
    </w:p>
    <w:p w:rsidR="0039652D" w:rsidRPr="00580740" w:rsidRDefault="0039652D" w:rsidP="0039652D">
      <w:pPr>
        <w:rPr>
          <w:rFonts w:ascii="Times New Roman" w:hAnsi="Times New Roman" w:cs="Times New Roman"/>
          <w:sz w:val="24"/>
          <w:szCs w:val="24"/>
        </w:rPr>
      </w:pPr>
    </w:p>
    <w:p w:rsidR="0039652D" w:rsidRPr="00580740" w:rsidRDefault="0039652D" w:rsidP="0039652D">
      <w:pPr>
        <w:rPr>
          <w:rFonts w:ascii="Times New Roman" w:hAnsi="Times New Roman" w:cs="Times New Roman"/>
          <w:sz w:val="24"/>
          <w:szCs w:val="24"/>
        </w:rPr>
      </w:pPr>
    </w:p>
    <w:p w:rsidR="0039652D" w:rsidRPr="00580740" w:rsidRDefault="0039652D" w:rsidP="0039652D">
      <w:pPr>
        <w:rPr>
          <w:rFonts w:ascii="Times New Roman" w:hAnsi="Times New Roman" w:cs="Times New Roman"/>
          <w:sz w:val="24"/>
          <w:szCs w:val="24"/>
        </w:rPr>
      </w:pPr>
    </w:p>
    <w:p w:rsidR="0039652D" w:rsidRPr="0039652D" w:rsidRDefault="0039652D" w:rsidP="0039652D"/>
    <w:p w:rsidR="0039652D" w:rsidRPr="0039652D" w:rsidRDefault="0039652D" w:rsidP="0039652D"/>
    <w:p w:rsidR="001C0966" w:rsidRPr="001C0966" w:rsidRDefault="001C0966" w:rsidP="001C0966">
      <w:pPr>
        <w:rPr>
          <w:rFonts w:ascii="Times New Roman" w:hAnsi="Times New Roman" w:cs="Times New Roman"/>
          <w:sz w:val="20"/>
        </w:rPr>
      </w:pPr>
    </w:p>
    <w:sectPr w:rsidR="001C0966" w:rsidRPr="001C0966" w:rsidSect="009474BA">
      <w:footerReference w:type="default" r:id="rId7"/>
      <w:footerReference w:type="first" r:id="rId8"/>
      <w:pgSz w:w="11906" w:h="16838"/>
      <w:pgMar w:top="567" w:right="1418" w:bottom="567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92329" w:rsidRDefault="00892329" w:rsidP="0039652D">
      <w:pPr>
        <w:spacing w:after="0" w:line="240" w:lineRule="auto"/>
      </w:pPr>
      <w:r>
        <w:separator/>
      </w:r>
    </w:p>
  </w:endnote>
  <w:endnote w:type="continuationSeparator" w:id="0">
    <w:p w:rsidR="00892329" w:rsidRDefault="00892329" w:rsidP="00396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F1438" w:rsidRDefault="00AF1438">
    <w:pPr>
      <w:pStyle w:val="Stopka"/>
      <w:jc w:val="right"/>
    </w:pPr>
  </w:p>
  <w:p w:rsidR="00AF1438" w:rsidRPr="00AF1438" w:rsidRDefault="00AF1438">
    <w:pPr>
      <w:pStyle w:val="Stopka"/>
      <w:jc w:val="right"/>
      <w:rPr>
        <w:sz w:val="2"/>
      </w:rPr>
    </w:pPr>
  </w:p>
  <w:sdt>
    <w:sdtPr>
      <w:rPr>
        <w:rFonts w:ascii="Times New Roman" w:hAnsi="Times New Roman" w:cs="Times New Roman"/>
        <w:sz w:val="16"/>
        <w:szCs w:val="16"/>
      </w:rPr>
      <w:id w:val="-1188595072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:rsidR="00AF1438" w:rsidRPr="002B6C6C" w:rsidRDefault="00AF1438">
            <w:pPr>
              <w:pStyle w:val="Stopk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B6C6C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Pr="002B6C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2B6C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2B6C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2B6C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2B6C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2B6C6C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Pr="002B6C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2B6C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2B6C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2B6C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2B6C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474BA" w:rsidRPr="006B558B" w:rsidRDefault="009474BA" w:rsidP="009474BA">
    <w:pPr>
      <w:pStyle w:val="Nagwek"/>
      <w:pBdr>
        <w:top w:val="single" w:sz="6" w:space="10" w:color="4472C4" w:themeColor="accent1"/>
      </w:pBdr>
      <w:spacing w:before="240"/>
      <w:jc w:val="center"/>
      <w:rPr>
        <w:color w:val="4472C4" w:themeColor="accent1"/>
        <w:sz w:val="20"/>
      </w:rPr>
    </w:pPr>
    <w:r w:rsidRPr="006B558B">
      <w:rPr>
        <w:rFonts w:ascii="Times New Roman" w:hAnsi="Times New Roman" w:cs="Times New Roman"/>
        <w:sz w:val="16"/>
        <w:szCs w:val="18"/>
      </w:rPr>
      <w:t xml:space="preserve">KOMUNALNE PRZEDSIĘBIORSTWO WODOCIĄGÓW I KANALIZACJI SP. Z O.O. </w:t>
    </w:r>
    <w:r w:rsidRPr="006B558B">
      <w:rPr>
        <w:rFonts w:ascii="Times New Roman" w:hAnsi="Times New Roman" w:cs="Times New Roman"/>
        <w:sz w:val="16"/>
        <w:szCs w:val="18"/>
      </w:rPr>
      <w:br/>
      <w:t>W NAKLE NAD NOTECIĄ</w:t>
    </w:r>
    <w:r w:rsidRPr="006B558B">
      <w:rPr>
        <w:rFonts w:ascii="Times New Roman" w:hAnsi="Times New Roman" w:cs="Times New Roman"/>
        <w:sz w:val="16"/>
        <w:szCs w:val="18"/>
      </w:rPr>
      <w:br/>
      <w:t>89-100 Nakło nad Notecią, ul. Michała Drzymały 4a</w:t>
    </w:r>
    <w:r w:rsidRPr="006B558B">
      <w:rPr>
        <w:rFonts w:ascii="Times New Roman" w:hAnsi="Times New Roman" w:cs="Times New Roman"/>
        <w:sz w:val="16"/>
        <w:szCs w:val="18"/>
      </w:rPr>
      <w:br/>
      <w:t xml:space="preserve">e-mail: </w:t>
    </w:r>
    <w:hyperlink r:id="rId1" w:history="1">
      <w:r w:rsidRPr="001C0966">
        <w:rPr>
          <w:rStyle w:val="Hipercze"/>
          <w:rFonts w:ascii="Times New Roman" w:hAnsi="Times New Roman" w:cs="Times New Roman"/>
          <w:color w:val="auto"/>
          <w:sz w:val="16"/>
          <w:szCs w:val="18"/>
          <w:u w:val="none"/>
        </w:rPr>
        <w:t>wodociagi@kpwik.naklo.pl</w:t>
      </w:r>
    </w:hyperlink>
    <w:r>
      <w:rPr>
        <w:rStyle w:val="Hipercze"/>
        <w:rFonts w:ascii="Times New Roman" w:hAnsi="Times New Roman" w:cs="Times New Roman"/>
        <w:sz w:val="16"/>
        <w:szCs w:val="18"/>
      </w:rPr>
      <w:br/>
    </w:r>
    <w:r w:rsidRPr="0046740A">
      <w:rPr>
        <w:rStyle w:val="Hipercze"/>
        <w:rFonts w:ascii="Times New Roman" w:hAnsi="Times New Roman" w:cs="Times New Roman"/>
        <w:color w:val="000000" w:themeColor="text1"/>
        <w:sz w:val="16"/>
        <w:szCs w:val="18"/>
        <w:u w:val="none"/>
      </w:rPr>
      <w:t>tel. +48 52 385 40 24</w:t>
    </w:r>
    <w:r w:rsidRPr="0046740A">
      <w:rPr>
        <w:rStyle w:val="Hipercze"/>
        <w:rFonts w:ascii="Times New Roman" w:hAnsi="Times New Roman" w:cs="Times New Roman"/>
        <w:color w:val="000000" w:themeColor="text1"/>
        <w:sz w:val="16"/>
        <w:szCs w:val="18"/>
        <w:u w:val="none"/>
      </w:rPr>
      <w:br/>
      <w:t>NIP 558 000 14 43, REGON 090038018, BDO 000004578</w:t>
    </w:r>
    <w:r>
      <w:rPr>
        <w:rStyle w:val="Hipercze"/>
        <w:rFonts w:ascii="Times New Roman" w:hAnsi="Times New Roman" w:cs="Times New Roman"/>
        <w:color w:val="000000" w:themeColor="text1"/>
        <w:szCs w:val="18"/>
        <w:u w:val="none"/>
      </w:rPr>
      <w:br/>
    </w:r>
  </w:p>
  <w:p w:rsidR="009474BA" w:rsidRPr="00AF1438" w:rsidRDefault="009474BA" w:rsidP="009474BA">
    <w:pPr>
      <w:pStyle w:val="Stopka"/>
      <w:jc w:val="center"/>
      <w:rPr>
        <w:sz w:val="10"/>
      </w:rPr>
    </w:pPr>
    <w:r w:rsidRPr="008C4425">
      <w:rPr>
        <w:rFonts w:ascii="Times New Roman" w:hAnsi="Times New Roman" w:cs="Times New Roman"/>
        <w:sz w:val="16"/>
        <w:szCs w:val="16"/>
      </w:rPr>
      <w:t xml:space="preserve">Sąd Rejonowy w Bydgoszczy, XIII Wydział Gospodarczy Krajowego Rejestru Sądowego </w:t>
    </w:r>
    <w:r w:rsidRPr="00AF1438">
      <w:rPr>
        <w:rStyle w:val="Pogrubienie"/>
        <w:rFonts w:ascii="Times New Roman" w:hAnsi="Times New Roman" w:cs="Times New Roman"/>
        <w:b w:val="0"/>
        <w:sz w:val="16"/>
        <w:szCs w:val="16"/>
      </w:rPr>
      <w:t>numer KRS</w:t>
    </w:r>
    <w:r w:rsidRPr="008C4425">
      <w:rPr>
        <w:rFonts w:ascii="Times New Roman" w:hAnsi="Times New Roman" w:cs="Times New Roman"/>
        <w:sz w:val="16"/>
        <w:szCs w:val="16"/>
      </w:rPr>
      <w:t>: 0000063428</w:t>
    </w:r>
    <w:r w:rsidRPr="008C4425">
      <w:rPr>
        <w:rFonts w:ascii="Times New Roman" w:hAnsi="Times New Roman" w:cs="Times New Roman"/>
        <w:sz w:val="16"/>
        <w:szCs w:val="16"/>
      </w:rPr>
      <w:br/>
      <w:t xml:space="preserve">wysokość kapitału zakładowego </w:t>
    </w:r>
    <w:r w:rsidRPr="008C4425">
      <w:rPr>
        <w:rFonts w:ascii="Times New Roman" w:hAnsi="Times New Roman" w:cs="Times New Roman"/>
        <w:bCs/>
        <w:snapToGrid w:val="0"/>
        <w:sz w:val="16"/>
        <w:szCs w:val="16"/>
      </w:rPr>
      <w:t>3</w:t>
    </w:r>
    <w:r w:rsidR="00947977">
      <w:rPr>
        <w:rFonts w:ascii="Times New Roman" w:hAnsi="Times New Roman" w:cs="Times New Roman"/>
        <w:bCs/>
        <w:snapToGrid w:val="0"/>
        <w:sz w:val="16"/>
        <w:szCs w:val="16"/>
      </w:rPr>
      <w:t>5</w:t>
    </w:r>
    <w:r w:rsidRPr="008C4425">
      <w:rPr>
        <w:rFonts w:ascii="Times New Roman" w:hAnsi="Times New Roman" w:cs="Times New Roman"/>
        <w:bCs/>
        <w:snapToGrid w:val="0"/>
        <w:sz w:val="16"/>
        <w:szCs w:val="16"/>
      </w:rPr>
      <w:t>.</w:t>
    </w:r>
    <w:r w:rsidR="00971EF5">
      <w:rPr>
        <w:rFonts w:ascii="Times New Roman" w:hAnsi="Times New Roman" w:cs="Times New Roman"/>
        <w:bCs/>
        <w:snapToGrid w:val="0"/>
        <w:sz w:val="16"/>
        <w:szCs w:val="16"/>
      </w:rPr>
      <w:t>2</w:t>
    </w:r>
    <w:r w:rsidR="00947977">
      <w:rPr>
        <w:rFonts w:ascii="Times New Roman" w:hAnsi="Times New Roman" w:cs="Times New Roman"/>
        <w:bCs/>
        <w:snapToGrid w:val="0"/>
        <w:sz w:val="16"/>
        <w:szCs w:val="16"/>
      </w:rPr>
      <w:t>67</w:t>
    </w:r>
    <w:r w:rsidRPr="008C4425">
      <w:rPr>
        <w:rFonts w:ascii="Times New Roman" w:hAnsi="Times New Roman" w:cs="Times New Roman"/>
        <w:bCs/>
        <w:snapToGrid w:val="0"/>
        <w:sz w:val="16"/>
        <w:szCs w:val="16"/>
      </w:rPr>
      <w:t>.500,00</w:t>
    </w:r>
    <w:r w:rsidRPr="008C4425">
      <w:rPr>
        <w:rFonts w:ascii="Times New Roman" w:hAnsi="Times New Roman" w:cs="Times New Roman"/>
        <w:b/>
        <w:snapToGrid w:val="0"/>
        <w:sz w:val="16"/>
        <w:szCs w:val="16"/>
      </w:rPr>
      <w:t xml:space="preserve"> </w:t>
    </w:r>
    <w:r w:rsidRPr="008C4425">
      <w:rPr>
        <w:rFonts w:ascii="Times New Roman" w:hAnsi="Times New Roman" w:cs="Times New Roman"/>
        <w:sz w:val="16"/>
        <w:szCs w:val="16"/>
      </w:rPr>
      <w:t xml:space="preserve">zł (trzydzieści </w:t>
    </w:r>
    <w:r w:rsidR="00947977">
      <w:rPr>
        <w:rFonts w:ascii="Times New Roman" w:hAnsi="Times New Roman" w:cs="Times New Roman"/>
        <w:sz w:val="16"/>
        <w:szCs w:val="16"/>
      </w:rPr>
      <w:t>pięć</w:t>
    </w:r>
    <w:r w:rsidRPr="008C4425">
      <w:rPr>
        <w:rFonts w:ascii="Times New Roman" w:hAnsi="Times New Roman" w:cs="Times New Roman"/>
        <w:sz w:val="16"/>
        <w:szCs w:val="16"/>
      </w:rPr>
      <w:t xml:space="preserve"> milion</w:t>
    </w:r>
    <w:r w:rsidR="00947977">
      <w:rPr>
        <w:rFonts w:ascii="Times New Roman" w:hAnsi="Times New Roman" w:cs="Times New Roman"/>
        <w:sz w:val="16"/>
        <w:szCs w:val="16"/>
      </w:rPr>
      <w:t>ów</w:t>
    </w:r>
    <w:r w:rsidRPr="008C4425">
      <w:rPr>
        <w:rFonts w:ascii="Times New Roman" w:hAnsi="Times New Roman" w:cs="Times New Roman"/>
        <w:sz w:val="16"/>
        <w:szCs w:val="16"/>
      </w:rPr>
      <w:t xml:space="preserve"> </w:t>
    </w:r>
    <w:r w:rsidR="00971EF5">
      <w:rPr>
        <w:rFonts w:ascii="Times New Roman" w:hAnsi="Times New Roman" w:cs="Times New Roman"/>
        <w:sz w:val="16"/>
        <w:szCs w:val="16"/>
      </w:rPr>
      <w:t xml:space="preserve">dwieście </w:t>
    </w:r>
    <w:r w:rsidRPr="008C4425">
      <w:rPr>
        <w:rFonts w:ascii="Times New Roman" w:hAnsi="Times New Roman" w:cs="Times New Roman"/>
        <w:sz w:val="16"/>
        <w:szCs w:val="16"/>
      </w:rPr>
      <w:t>sześćdziesiąt siedem tysięcy pięćset złotych)</w:t>
    </w:r>
    <w:r>
      <w:rPr>
        <w:rFonts w:ascii="Times New Roman" w:hAnsi="Times New Roman" w:cs="Times New Roman"/>
        <w:sz w:val="16"/>
        <w:szCs w:val="16"/>
      </w:rPr>
      <w:br/>
    </w:r>
  </w:p>
  <w:p w:rsidR="009474BA" w:rsidRPr="00AF1438" w:rsidRDefault="009474BA" w:rsidP="009474BA">
    <w:pPr>
      <w:pStyle w:val="Stopka"/>
      <w:jc w:val="right"/>
      <w:rPr>
        <w:sz w:val="2"/>
      </w:rPr>
    </w:pPr>
  </w:p>
  <w:sdt>
    <w:sdtPr>
      <w:rPr>
        <w:rFonts w:ascii="Times New Roman" w:hAnsi="Times New Roman" w:cs="Times New Roman"/>
        <w:sz w:val="16"/>
        <w:szCs w:val="16"/>
      </w:rPr>
      <w:id w:val="-1541822419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6"/>
            <w:szCs w:val="16"/>
          </w:rPr>
          <w:id w:val="871040280"/>
          <w:docPartObj>
            <w:docPartGallery w:val="Page Numbers (Top of Page)"/>
            <w:docPartUnique/>
          </w:docPartObj>
        </w:sdtPr>
        <w:sdtContent>
          <w:p w:rsidR="009474BA" w:rsidRPr="002B6C6C" w:rsidRDefault="009474BA" w:rsidP="009474BA">
            <w:pPr>
              <w:pStyle w:val="Stopk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B6C6C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Pr="002B6C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2B6C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2B6C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Pr="002B6C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2B6C6C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Pr="002B6C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2B6C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2B6C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2B6C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92329" w:rsidRDefault="00892329" w:rsidP="0039652D">
      <w:pPr>
        <w:spacing w:after="0" w:line="240" w:lineRule="auto"/>
      </w:pPr>
      <w:r>
        <w:separator/>
      </w:r>
    </w:p>
  </w:footnote>
  <w:footnote w:type="continuationSeparator" w:id="0">
    <w:p w:rsidR="00892329" w:rsidRDefault="00892329" w:rsidP="003965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D267AF"/>
    <w:multiLevelType w:val="hybridMultilevel"/>
    <w:tmpl w:val="451A5E3A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29A4D25"/>
    <w:multiLevelType w:val="hybridMultilevel"/>
    <w:tmpl w:val="792AB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260163">
    <w:abstractNumId w:val="0"/>
  </w:num>
  <w:num w:numId="2" w16cid:durableId="462773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52D"/>
    <w:rsid w:val="000C20D4"/>
    <w:rsid w:val="001C0966"/>
    <w:rsid w:val="002B6C6C"/>
    <w:rsid w:val="003860AF"/>
    <w:rsid w:val="0039652D"/>
    <w:rsid w:val="00404ABD"/>
    <w:rsid w:val="0046740A"/>
    <w:rsid w:val="00580740"/>
    <w:rsid w:val="006450AE"/>
    <w:rsid w:val="006B558B"/>
    <w:rsid w:val="007E42E0"/>
    <w:rsid w:val="008153BB"/>
    <w:rsid w:val="00892329"/>
    <w:rsid w:val="008C4425"/>
    <w:rsid w:val="0093150A"/>
    <w:rsid w:val="009474BA"/>
    <w:rsid w:val="00947977"/>
    <w:rsid w:val="00971EF5"/>
    <w:rsid w:val="009951CA"/>
    <w:rsid w:val="00AF1438"/>
    <w:rsid w:val="00B20318"/>
    <w:rsid w:val="00CB2A8A"/>
    <w:rsid w:val="00CC661B"/>
    <w:rsid w:val="00D26BCF"/>
    <w:rsid w:val="00DB6D90"/>
    <w:rsid w:val="00E15C3E"/>
    <w:rsid w:val="00E42B78"/>
    <w:rsid w:val="00FD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A30053"/>
  <w15:chartTrackingRefBased/>
  <w15:docId w15:val="{A6A04A1F-A0FB-45D7-9712-AF963903F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652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9652D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96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652D"/>
  </w:style>
  <w:style w:type="paragraph" w:styleId="Stopka">
    <w:name w:val="footer"/>
    <w:basedOn w:val="Normalny"/>
    <w:link w:val="StopkaZnak"/>
    <w:uiPriority w:val="99"/>
    <w:unhideWhenUsed/>
    <w:rsid w:val="00396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652D"/>
  </w:style>
  <w:style w:type="character" w:styleId="Pogrubienie">
    <w:name w:val="Strong"/>
    <w:uiPriority w:val="22"/>
    <w:qFormat/>
    <w:rsid w:val="0039652D"/>
    <w:rPr>
      <w:b/>
      <w:bCs/>
    </w:rPr>
  </w:style>
  <w:style w:type="paragraph" w:styleId="Bezodstpw">
    <w:name w:val="No Spacing"/>
    <w:uiPriority w:val="1"/>
    <w:qFormat/>
    <w:rsid w:val="00580740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58074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580740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Uwydatnienie">
    <w:name w:val="Emphasis"/>
    <w:uiPriority w:val="20"/>
    <w:qFormat/>
    <w:rsid w:val="00580740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21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wodociagi@kpwik.nakl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kwkpwik01</dc:creator>
  <cp:keywords/>
  <dc:description/>
  <cp:lastModifiedBy>Tomasz</cp:lastModifiedBy>
  <cp:revision>7</cp:revision>
  <dcterms:created xsi:type="dcterms:W3CDTF">2024-07-17T06:45:00Z</dcterms:created>
  <dcterms:modified xsi:type="dcterms:W3CDTF">2024-08-01T10:27:00Z</dcterms:modified>
</cp:coreProperties>
</file>