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02F55" w14:textId="77777777" w:rsidR="00B91F68" w:rsidRPr="00B91F68" w:rsidRDefault="00B91F68" w:rsidP="00B91F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1F68">
        <w:rPr>
          <w:rFonts w:ascii="Times New Roman" w:hAnsi="Times New Roman" w:cs="Times New Roman"/>
          <w:b/>
          <w:bCs/>
          <w:sz w:val="26"/>
          <w:szCs w:val="26"/>
        </w:rPr>
        <w:t>Głosowanie w kraju wyborców stale zamieszkałych za granicą</w:t>
      </w:r>
    </w:p>
    <w:p w14:paraId="2F8DB54C" w14:textId="77777777" w:rsidR="00B91F68" w:rsidRPr="00B91F68" w:rsidRDefault="00B91F68" w:rsidP="00B91F6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B9FCF67" w14:textId="21219221" w:rsidR="00B91F68" w:rsidRPr="00B91F68" w:rsidRDefault="00B91F68" w:rsidP="00B91F68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B91F68">
        <w:rPr>
          <w:rFonts w:ascii="Times New Roman" w:hAnsi="Times New Roman" w:cs="Times New Roman"/>
          <w:b/>
          <w:bCs/>
          <w:sz w:val="26"/>
          <w:szCs w:val="26"/>
        </w:rPr>
        <w:t>Wyborca stale zamieszkały za granicą, który będzie przebywał w Polsce</w:t>
      </w:r>
      <w:r w:rsidRPr="00B91F68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91F68">
        <w:rPr>
          <w:rFonts w:ascii="Times New Roman" w:hAnsi="Times New Roman" w:cs="Times New Roman"/>
          <w:b/>
          <w:bCs/>
          <w:sz w:val="26"/>
          <w:szCs w:val="26"/>
        </w:rPr>
        <w:t>w dniu wyborów,</w:t>
      </w:r>
      <w:r w:rsidRPr="00B91F68">
        <w:rPr>
          <w:rFonts w:ascii="Times New Roman" w:hAnsi="Times New Roman" w:cs="Times New Roman"/>
          <w:sz w:val="26"/>
          <w:szCs w:val="26"/>
        </w:rPr>
        <w:t xml:space="preserve"> w celu wzięcia udziału w głosowaniu powinien złożyć</w:t>
      </w:r>
      <w:r w:rsidRPr="00B91F68">
        <w:rPr>
          <w:rFonts w:ascii="Times New Roman" w:hAnsi="Times New Roman" w:cs="Times New Roman"/>
          <w:sz w:val="26"/>
          <w:szCs w:val="26"/>
        </w:rPr>
        <w:br/>
      </w:r>
      <w:r w:rsidRPr="00B91F68">
        <w:rPr>
          <w:rFonts w:ascii="Times New Roman" w:hAnsi="Times New Roman" w:cs="Times New Roman"/>
          <w:sz w:val="26"/>
          <w:szCs w:val="26"/>
        </w:rPr>
        <w:t>w terminie od dnia 26 kwietnia 2024 r. do dnia 6 czerwca 2024 r. wniosek</w:t>
      </w:r>
      <w:r w:rsidRPr="00B91F68">
        <w:rPr>
          <w:rFonts w:ascii="Times New Roman" w:hAnsi="Times New Roman" w:cs="Times New Roman"/>
          <w:sz w:val="26"/>
          <w:szCs w:val="26"/>
        </w:rPr>
        <w:br/>
      </w:r>
      <w:r w:rsidRPr="00B91F68">
        <w:rPr>
          <w:rFonts w:ascii="Times New Roman" w:hAnsi="Times New Roman" w:cs="Times New Roman"/>
          <w:sz w:val="26"/>
          <w:szCs w:val="26"/>
        </w:rPr>
        <w:t>o zmianę miejsca głosowania.</w:t>
      </w:r>
    </w:p>
    <w:p w14:paraId="367F0692" w14:textId="77777777" w:rsidR="00B91F68" w:rsidRPr="00B91F68" w:rsidRDefault="00B91F68" w:rsidP="00B91F68">
      <w:pPr>
        <w:ind w:left="851" w:hanging="142"/>
        <w:rPr>
          <w:rFonts w:ascii="Times New Roman" w:hAnsi="Times New Roman" w:cs="Times New Roman"/>
          <w:sz w:val="26"/>
          <w:szCs w:val="26"/>
        </w:rPr>
      </w:pPr>
    </w:p>
    <w:p w14:paraId="2CE46F85" w14:textId="77777777" w:rsidR="00B91F68" w:rsidRPr="00B91F68" w:rsidRDefault="00B91F68" w:rsidP="00B91F68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91F68">
        <w:rPr>
          <w:rFonts w:ascii="Times New Roman" w:hAnsi="Times New Roman" w:cs="Times New Roman"/>
          <w:sz w:val="26"/>
          <w:szCs w:val="26"/>
        </w:rPr>
        <w:t>We wniosku podaje się:</w:t>
      </w:r>
    </w:p>
    <w:p w14:paraId="529717A2" w14:textId="77777777" w:rsidR="00B91F68" w:rsidRPr="00B91F68" w:rsidRDefault="00B91F68" w:rsidP="00B91F68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91F68">
        <w:rPr>
          <w:rFonts w:ascii="Times New Roman" w:hAnsi="Times New Roman" w:cs="Times New Roman"/>
          <w:sz w:val="26"/>
          <w:szCs w:val="26"/>
        </w:rPr>
        <w:t>- nazwisko i imiona,</w:t>
      </w:r>
    </w:p>
    <w:p w14:paraId="09728549" w14:textId="77777777" w:rsidR="00B91F68" w:rsidRPr="00B91F68" w:rsidRDefault="00B91F68" w:rsidP="00B91F68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91F68">
        <w:rPr>
          <w:rFonts w:ascii="Times New Roman" w:hAnsi="Times New Roman" w:cs="Times New Roman"/>
          <w:sz w:val="26"/>
          <w:szCs w:val="26"/>
        </w:rPr>
        <w:t>- obywatelstwo,</w:t>
      </w:r>
    </w:p>
    <w:p w14:paraId="096FF66C" w14:textId="77777777" w:rsidR="00B91F68" w:rsidRPr="00B91F68" w:rsidRDefault="00B91F68" w:rsidP="00B91F68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91F68">
        <w:rPr>
          <w:rFonts w:ascii="Times New Roman" w:hAnsi="Times New Roman" w:cs="Times New Roman"/>
          <w:sz w:val="26"/>
          <w:szCs w:val="26"/>
        </w:rPr>
        <w:t>-numer PESEL wnioskodawcy,</w:t>
      </w:r>
    </w:p>
    <w:p w14:paraId="274D49DA" w14:textId="77777777" w:rsidR="00B91F68" w:rsidRPr="00B91F68" w:rsidRDefault="00B91F68" w:rsidP="00B91F68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91F68">
        <w:rPr>
          <w:rFonts w:ascii="Times New Roman" w:hAnsi="Times New Roman" w:cs="Times New Roman"/>
          <w:sz w:val="26"/>
          <w:szCs w:val="26"/>
        </w:rPr>
        <w:t>-adres przebywania w dniu wyborów.</w:t>
      </w:r>
    </w:p>
    <w:p w14:paraId="352A9626" w14:textId="77777777" w:rsidR="00B91F68" w:rsidRDefault="00B91F68" w:rsidP="00B91F68">
      <w:pPr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\</w:t>
      </w:r>
    </w:p>
    <w:p w14:paraId="79C58A38" w14:textId="68E98472" w:rsidR="00B91F68" w:rsidRDefault="00B91F68" w:rsidP="00B91F68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B91F68">
        <w:rPr>
          <w:rFonts w:ascii="Times New Roman" w:hAnsi="Times New Roman" w:cs="Times New Roman"/>
          <w:sz w:val="26"/>
          <w:szCs w:val="26"/>
        </w:rPr>
        <w:t xml:space="preserve">Wniosek może zostać złożony na piśmie utrwalonym </w:t>
      </w:r>
      <w:r w:rsidRPr="00B91F68">
        <w:rPr>
          <w:rFonts w:ascii="Times New Roman" w:hAnsi="Times New Roman" w:cs="Times New Roman"/>
          <w:b/>
          <w:bCs/>
          <w:sz w:val="26"/>
          <w:szCs w:val="26"/>
        </w:rPr>
        <w:t>w postaci papierowej</w:t>
      </w:r>
      <w:r w:rsidRPr="00B91F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91F68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91F68">
        <w:rPr>
          <w:rFonts w:ascii="Times New Roman" w:hAnsi="Times New Roman" w:cs="Times New Roman"/>
          <w:b/>
          <w:bCs/>
          <w:sz w:val="26"/>
          <w:szCs w:val="26"/>
        </w:rPr>
        <w:t>z własnoręcznym podpisem</w:t>
      </w:r>
      <w:r w:rsidRPr="00B91F68">
        <w:rPr>
          <w:rFonts w:ascii="Times New Roman" w:hAnsi="Times New Roman" w:cs="Times New Roman"/>
          <w:sz w:val="26"/>
          <w:szCs w:val="26"/>
        </w:rPr>
        <w:t xml:space="preserve"> do urzędu gminy właściwego dla wybranego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F68">
        <w:rPr>
          <w:rFonts w:ascii="Times New Roman" w:hAnsi="Times New Roman" w:cs="Times New Roman"/>
          <w:sz w:val="26"/>
          <w:szCs w:val="26"/>
        </w:rPr>
        <w:t>stałego obwodu głosowania na obszarze gminy, w której wyborca przebywać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F68">
        <w:rPr>
          <w:rFonts w:ascii="Times New Roman" w:hAnsi="Times New Roman" w:cs="Times New Roman"/>
          <w:sz w:val="26"/>
          <w:szCs w:val="26"/>
        </w:rPr>
        <w:t xml:space="preserve">będzie w dniu wyborów lub w postaci </w:t>
      </w:r>
      <w:r w:rsidRPr="00B91F68">
        <w:rPr>
          <w:rFonts w:ascii="Times New Roman" w:hAnsi="Times New Roman" w:cs="Times New Roman"/>
          <w:b/>
          <w:bCs/>
          <w:sz w:val="26"/>
          <w:szCs w:val="26"/>
        </w:rPr>
        <w:t>elektronicznej</w:t>
      </w:r>
      <w:r w:rsidRPr="00B91F68">
        <w:rPr>
          <w:rFonts w:ascii="Times New Roman" w:hAnsi="Times New Roman" w:cs="Times New Roman"/>
          <w:sz w:val="26"/>
          <w:szCs w:val="26"/>
        </w:rPr>
        <w:t>, opatrzonej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F68">
        <w:rPr>
          <w:rFonts w:ascii="Times New Roman" w:hAnsi="Times New Roman" w:cs="Times New Roman"/>
          <w:sz w:val="26"/>
          <w:szCs w:val="26"/>
        </w:rPr>
        <w:t>kwalifikowanym podpisem elektronicznym, podpisem zaufanym albo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F68">
        <w:rPr>
          <w:rFonts w:ascii="Times New Roman" w:hAnsi="Times New Roman" w:cs="Times New Roman"/>
          <w:sz w:val="26"/>
          <w:szCs w:val="26"/>
        </w:rPr>
        <w:t>podpisem osobistym, przy użyciu usługi elektronicznej udostępnionej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F68">
        <w:rPr>
          <w:rFonts w:ascii="Times New Roman" w:hAnsi="Times New Roman" w:cs="Times New Roman"/>
          <w:sz w:val="26"/>
          <w:szCs w:val="26"/>
        </w:rPr>
        <w:t>na stronie internetowej gov.pl.</w:t>
      </w:r>
    </w:p>
    <w:p w14:paraId="7A4D68C8" w14:textId="77777777" w:rsidR="00B91F68" w:rsidRDefault="00B91F68" w:rsidP="00B91F68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DD9392C" w14:textId="5E208251" w:rsidR="00545164" w:rsidRPr="00B91F68" w:rsidRDefault="00B91F68" w:rsidP="00B91F68">
      <w:pPr>
        <w:pStyle w:val="Akapitzlist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A22D77">
        <w:rPr>
          <w:rFonts w:ascii="Times New Roman" w:hAnsi="Times New Roman" w:cs="Times New Roman"/>
          <w:b/>
          <w:bCs/>
          <w:sz w:val="26"/>
          <w:szCs w:val="26"/>
        </w:rPr>
        <w:t>Wyborca stale zamieszkały za granicą może również głosować</w:t>
      </w:r>
      <w:r w:rsidRPr="00A22D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22D77">
        <w:rPr>
          <w:rFonts w:ascii="Times New Roman" w:hAnsi="Times New Roman" w:cs="Times New Roman"/>
          <w:b/>
          <w:bCs/>
          <w:sz w:val="26"/>
          <w:szCs w:val="26"/>
        </w:rPr>
        <w:t xml:space="preserve">na podstawie zaświadczenia o prawie do głosowania </w:t>
      </w:r>
      <w:r w:rsidRPr="00B91F68">
        <w:rPr>
          <w:rFonts w:ascii="Times New Roman" w:hAnsi="Times New Roman" w:cs="Times New Roman"/>
          <w:sz w:val="26"/>
          <w:szCs w:val="26"/>
        </w:rPr>
        <w:t>wydanego</w:t>
      </w:r>
      <w:r w:rsidRPr="00B91F68">
        <w:rPr>
          <w:rFonts w:ascii="Times New Roman" w:hAnsi="Times New Roman" w:cs="Times New Roman"/>
          <w:sz w:val="26"/>
          <w:szCs w:val="26"/>
        </w:rPr>
        <w:t xml:space="preserve"> </w:t>
      </w:r>
      <w:r w:rsidRPr="00B91F68">
        <w:rPr>
          <w:rFonts w:ascii="Times New Roman" w:hAnsi="Times New Roman" w:cs="Times New Roman"/>
          <w:sz w:val="26"/>
          <w:szCs w:val="26"/>
        </w:rPr>
        <w:t>przez konsula lub gminę, o ile został na swój wniosek ujęty w spisie wyborców</w:t>
      </w:r>
      <w:r w:rsidRPr="00B91F68">
        <w:rPr>
          <w:rFonts w:ascii="Times New Roman" w:hAnsi="Times New Roman" w:cs="Times New Roman"/>
          <w:sz w:val="26"/>
          <w:szCs w:val="26"/>
        </w:rPr>
        <w:t xml:space="preserve"> </w:t>
      </w:r>
      <w:r w:rsidRPr="00B91F68">
        <w:rPr>
          <w:rFonts w:ascii="Times New Roman" w:hAnsi="Times New Roman" w:cs="Times New Roman"/>
          <w:sz w:val="26"/>
          <w:szCs w:val="26"/>
        </w:rPr>
        <w:t>w obwodzie głosowania utworzonym odpowiednio za granicą lub w kraju.</w:t>
      </w:r>
    </w:p>
    <w:sectPr w:rsidR="00545164" w:rsidRPr="00B9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B6992"/>
    <w:multiLevelType w:val="hybridMultilevel"/>
    <w:tmpl w:val="577A61D6"/>
    <w:lvl w:ilvl="0" w:tplc="1EA4FC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F68B1"/>
    <w:multiLevelType w:val="hybridMultilevel"/>
    <w:tmpl w:val="E950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52B5F"/>
    <w:multiLevelType w:val="hybridMultilevel"/>
    <w:tmpl w:val="F6385784"/>
    <w:lvl w:ilvl="0" w:tplc="3594DB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50420">
    <w:abstractNumId w:val="1"/>
  </w:num>
  <w:num w:numId="2" w16cid:durableId="1855923515">
    <w:abstractNumId w:val="0"/>
  </w:num>
  <w:num w:numId="3" w16cid:durableId="10095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30"/>
    <w:rsid w:val="00545164"/>
    <w:rsid w:val="00726E30"/>
    <w:rsid w:val="00A22D77"/>
    <w:rsid w:val="00B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8696"/>
  <w15:chartTrackingRefBased/>
  <w15:docId w15:val="{377FA76A-D6A2-4618-B57D-B8B05E72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6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6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6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6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6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6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6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6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6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6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6E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6E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6E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6E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6E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6E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6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6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6E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6E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6E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6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6E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6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3</cp:revision>
  <dcterms:created xsi:type="dcterms:W3CDTF">2024-05-06T12:42:00Z</dcterms:created>
  <dcterms:modified xsi:type="dcterms:W3CDTF">2024-05-06T12:48:00Z</dcterms:modified>
</cp:coreProperties>
</file>